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394C07" w:rsidRDefault="00D94C73" w:rsidP="00936B10">
      <w:pPr>
        <w:tabs>
          <w:tab w:val="left" w:pos="4820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4C9E7ECE" w14:textId="13C33A3D" w:rsidR="00E220F4" w:rsidRPr="00394C07" w:rsidRDefault="00D94C73" w:rsidP="00324A49">
      <w:pPr>
        <w:jc w:val="center"/>
        <w:rPr>
          <w:rFonts w:ascii="Arial" w:hAnsi="Arial" w:cs="Arial"/>
          <w:b/>
          <w:color w:val="000000" w:themeColor="text1"/>
          <w:spacing w:val="20"/>
          <w:sz w:val="32"/>
          <w:szCs w:val="32"/>
        </w:rPr>
      </w:pPr>
      <w:r w:rsidRPr="00394C07">
        <w:rPr>
          <w:rFonts w:ascii="Arial" w:hAnsi="Arial" w:cs="Arial"/>
          <w:b/>
          <w:color w:val="000000" w:themeColor="text1"/>
          <w:spacing w:val="20"/>
          <w:sz w:val="32"/>
          <w:szCs w:val="32"/>
        </w:rPr>
        <w:t xml:space="preserve">RÁMCOVÁ </w:t>
      </w:r>
      <w:r w:rsidR="00F36333" w:rsidRPr="00394C07">
        <w:rPr>
          <w:rFonts w:ascii="Arial" w:hAnsi="Arial" w:cs="Arial"/>
          <w:b/>
          <w:color w:val="000000" w:themeColor="text1"/>
          <w:spacing w:val="20"/>
          <w:sz w:val="32"/>
          <w:szCs w:val="32"/>
        </w:rPr>
        <w:t>DOHODA</w:t>
      </w:r>
    </w:p>
    <w:p w14:paraId="1694279E" w14:textId="5389A78D" w:rsidR="00E220F4" w:rsidRPr="00394C07" w:rsidRDefault="00E220F4" w:rsidP="005D3EEC">
      <w:pPr>
        <w:jc w:val="center"/>
        <w:rPr>
          <w:rStyle w:val="l-L2Char"/>
          <w:rFonts w:cs="Arial"/>
          <w:b/>
          <w:iCs/>
          <w:color w:val="000000" w:themeColor="text1"/>
          <w:sz w:val="22"/>
          <w:szCs w:val="22"/>
        </w:rPr>
      </w:pPr>
      <w:r w:rsidRPr="00394C07">
        <w:rPr>
          <w:rStyle w:val="l-L2Char"/>
          <w:rFonts w:cs="Arial"/>
          <w:b/>
          <w:iCs/>
          <w:color w:val="000000" w:themeColor="text1"/>
          <w:sz w:val="22"/>
          <w:szCs w:val="22"/>
        </w:rPr>
        <w:t>na zpracování znaleckých posudků pro</w:t>
      </w:r>
      <w:r w:rsidR="00EF492E" w:rsidRPr="00394C07">
        <w:rPr>
          <w:rStyle w:val="l-L2Char"/>
          <w:rFonts w:cs="Arial"/>
          <w:b/>
          <w:iCs/>
          <w:color w:val="000000" w:themeColor="text1"/>
          <w:sz w:val="22"/>
          <w:szCs w:val="22"/>
        </w:rPr>
        <w:t xml:space="preserve"> </w:t>
      </w:r>
      <w:r w:rsidR="004552B7" w:rsidRPr="00394C07">
        <w:rPr>
          <w:rStyle w:val="l-L2Char"/>
          <w:rFonts w:cs="Arial"/>
          <w:b/>
          <w:iCs/>
          <w:color w:val="000000" w:themeColor="text1"/>
          <w:sz w:val="22"/>
          <w:szCs w:val="22"/>
        </w:rPr>
        <w:t xml:space="preserve">Státní pozemkový úřad, s územní působností pro </w:t>
      </w:r>
      <w:r w:rsidR="005F44F1" w:rsidRPr="00394C07">
        <w:rPr>
          <w:rStyle w:val="l-L2Char"/>
          <w:rFonts w:cs="Arial"/>
          <w:b/>
          <w:iCs/>
          <w:color w:val="000000" w:themeColor="text1"/>
          <w:sz w:val="22"/>
          <w:szCs w:val="22"/>
        </w:rPr>
        <w:t xml:space="preserve">KPÚ pro Ústecký kraj </w:t>
      </w:r>
      <w:proofErr w:type="gramStart"/>
      <w:r w:rsidR="005F44F1" w:rsidRPr="00394C07">
        <w:rPr>
          <w:rStyle w:val="l-L2Char"/>
          <w:rFonts w:cs="Arial"/>
          <w:b/>
          <w:iCs/>
          <w:color w:val="000000" w:themeColor="text1"/>
          <w:sz w:val="22"/>
          <w:szCs w:val="22"/>
        </w:rPr>
        <w:t>2023 - 2026</w:t>
      </w:r>
      <w:proofErr w:type="gramEnd"/>
    </w:p>
    <w:p w14:paraId="48B9D947" w14:textId="77777777" w:rsidR="00E220F4" w:rsidRPr="00394C07" w:rsidRDefault="00E220F4" w:rsidP="00936B10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B39F2B3" w14:textId="77777777" w:rsidR="00D94C73" w:rsidRPr="00394C07" w:rsidRDefault="00D94C73" w:rsidP="00936B10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bCs/>
          <w:color w:val="000000" w:themeColor="text1"/>
          <w:sz w:val="22"/>
          <w:szCs w:val="22"/>
        </w:rPr>
        <w:t>uzavřená</w:t>
      </w:r>
    </w:p>
    <w:p w14:paraId="40018D4E" w14:textId="038971F0" w:rsidR="00A56BDF" w:rsidRPr="00394C07" w:rsidRDefault="00A56BDF" w:rsidP="00936B1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dle ustanovení § 131 zákona č. 134/2016 Sb., o zadávání veřejných zakázek </w:t>
      </w:r>
      <w:r w:rsidR="00421D92" w:rsidRPr="00394C07">
        <w:rPr>
          <w:rFonts w:ascii="Arial" w:hAnsi="Arial" w:cs="Arial"/>
          <w:color w:val="000000" w:themeColor="text1"/>
          <w:sz w:val="22"/>
          <w:szCs w:val="22"/>
        </w:rPr>
        <w:t>(dále jen „</w:t>
      </w:r>
      <w:r w:rsidR="00421D92" w:rsidRPr="00394C07">
        <w:rPr>
          <w:rFonts w:ascii="Arial" w:hAnsi="Arial" w:cs="Arial"/>
          <w:b/>
          <w:color w:val="000000" w:themeColor="text1"/>
          <w:sz w:val="22"/>
          <w:szCs w:val="22"/>
        </w:rPr>
        <w:t>ZZVZ</w:t>
      </w:r>
      <w:r w:rsidR="00421D92" w:rsidRPr="00394C07">
        <w:rPr>
          <w:rFonts w:ascii="Arial" w:hAnsi="Arial" w:cs="Arial"/>
          <w:color w:val="000000" w:themeColor="text1"/>
          <w:sz w:val="22"/>
          <w:szCs w:val="22"/>
        </w:rPr>
        <w:t>“)</w:t>
      </w:r>
    </w:p>
    <w:p w14:paraId="6BE5CE3E" w14:textId="77777777" w:rsidR="00324A49" w:rsidRPr="00394C07" w:rsidRDefault="00324A49" w:rsidP="00936B10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47B7526" w14:textId="4A8D74BA" w:rsidR="00D94C73" w:rsidRPr="00394C07" w:rsidRDefault="00D94C73" w:rsidP="00936B10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mezi smluvními stranami:</w:t>
      </w:r>
    </w:p>
    <w:p w14:paraId="2FC3ECEC" w14:textId="77777777" w:rsidR="00324A49" w:rsidRPr="00394C07" w:rsidRDefault="00324A49" w:rsidP="00936B10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8BB4165" w14:textId="77777777" w:rsidR="00621DE4" w:rsidRPr="00394C07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Objednatel</w:t>
      </w:r>
      <w:r w:rsidR="00D94C73" w:rsidRPr="00394C07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ab/>
        <w:t>Č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eská republika </w:t>
      </w:r>
      <w:r w:rsidR="00FC13AB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–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Státní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pozemkový úřad, Krajský p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ozemkový úřad pro </w:t>
      </w:r>
      <w:r w:rsidR="00621DE4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Ústecký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kraj</w:t>
      </w:r>
    </w:p>
    <w:p w14:paraId="4864CF23" w14:textId="77777777" w:rsidR="00AC0CF5" w:rsidRPr="00394C07" w:rsidRDefault="00AC0CF5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</w:p>
    <w:p w14:paraId="5413A74C" w14:textId="10ACE342" w:rsidR="00D94C73" w:rsidRPr="00394C07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zastoupený: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="00AC0CF5" w:rsidRPr="00394C07">
        <w:rPr>
          <w:rFonts w:ascii="Arial" w:hAnsi="Arial" w:cs="Arial"/>
          <w:color w:val="000000" w:themeColor="text1"/>
          <w:sz w:val="22"/>
          <w:szCs w:val="22"/>
        </w:rPr>
        <w:t>Ing. Pav</w:t>
      </w:r>
      <w:r w:rsidR="00FB36B1" w:rsidRPr="00394C07">
        <w:rPr>
          <w:rFonts w:ascii="Arial" w:hAnsi="Arial" w:cs="Arial"/>
          <w:color w:val="000000" w:themeColor="text1"/>
          <w:sz w:val="22"/>
          <w:szCs w:val="22"/>
        </w:rPr>
        <w:t xml:space="preserve">lem Pojerem,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ředit</w:t>
      </w:r>
      <w:r w:rsidR="00AC0CF5" w:rsidRPr="00394C07">
        <w:rPr>
          <w:rFonts w:ascii="Arial" w:hAnsi="Arial" w:cs="Arial"/>
          <w:color w:val="000000" w:themeColor="text1"/>
          <w:sz w:val="22"/>
          <w:szCs w:val="22"/>
        </w:rPr>
        <w:t>e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lem Krajského pozemkového úřadu pro </w:t>
      </w:r>
      <w:r w:rsidR="00AC0CF5" w:rsidRPr="00394C07">
        <w:rPr>
          <w:rFonts w:ascii="Arial" w:hAnsi="Arial" w:cs="Arial"/>
          <w:color w:val="000000" w:themeColor="text1"/>
          <w:sz w:val="22"/>
          <w:szCs w:val="22"/>
        </w:rPr>
        <w:t>Ústecký</w:t>
      </w:r>
      <w:r w:rsidR="00FB36B1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C0CF5" w:rsidRPr="00394C07">
        <w:rPr>
          <w:rFonts w:ascii="Arial" w:hAnsi="Arial" w:cs="Arial"/>
          <w:color w:val="000000" w:themeColor="text1"/>
          <w:sz w:val="22"/>
          <w:szCs w:val="22"/>
        </w:rPr>
        <w:t>kraj</w:t>
      </w:r>
      <w:r w:rsidR="00D45782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7990CB6" w14:textId="77777777" w:rsidR="00FB36B1" w:rsidRPr="00394C07" w:rsidRDefault="00FB36B1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</w:p>
    <w:p w14:paraId="1105F44A" w14:textId="6166F866" w:rsidR="00D94C73" w:rsidRPr="00394C07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ve smluvních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="00FB36B1" w:rsidRPr="00394C07">
        <w:rPr>
          <w:rFonts w:ascii="Arial" w:hAnsi="Arial" w:cs="Arial"/>
          <w:color w:val="000000" w:themeColor="text1"/>
          <w:sz w:val="22"/>
          <w:szCs w:val="22"/>
        </w:rPr>
        <w:t>Ing. Pavel P</w:t>
      </w:r>
      <w:r w:rsidR="002103E1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="00FB36B1" w:rsidRPr="00394C07">
        <w:rPr>
          <w:rFonts w:ascii="Arial" w:hAnsi="Arial" w:cs="Arial"/>
          <w:color w:val="000000" w:themeColor="text1"/>
          <w:sz w:val="22"/>
          <w:szCs w:val="22"/>
        </w:rPr>
        <w:t>jer</w:t>
      </w:r>
    </w:p>
    <w:p w14:paraId="2C798104" w14:textId="134F2014" w:rsidR="00D94C73" w:rsidRPr="00394C07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Adresa: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="002103E1" w:rsidRPr="00394C07">
        <w:rPr>
          <w:rFonts w:ascii="Arial" w:hAnsi="Arial" w:cs="Arial"/>
          <w:color w:val="000000" w:themeColor="text1"/>
          <w:sz w:val="22"/>
          <w:szCs w:val="22"/>
        </w:rPr>
        <w:t>Husitská 1071/2, 415 02 Teplice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4C5750E4" w14:textId="62B77F67" w:rsidR="00D94C73" w:rsidRPr="00394C07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Tel.: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="002103E1" w:rsidRPr="00394C07">
        <w:rPr>
          <w:rFonts w:ascii="Arial" w:hAnsi="Arial" w:cs="Arial"/>
          <w:color w:val="000000" w:themeColor="text1"/>
          <w:sz w:val="22"/>
          <w:szCs w:val="22"/>
        </w:rPr>
        <w:t>+420</w:t>
      </w:r>
      <w:r w:rsidR="00994695" w:rsidRPr="00394C07">
        <w:rPr>
          <w:rFonts w:ascii="Arial" w:hAnsi="Arial" w:cs="Arial"/>
          <w:color w:val="000000" w:themeColor="text1"/>
          <w:sz w:val="22"/>
          <w:szCs w:val="22"/>
        </w:rPr>
        <w:t> 727 956 872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</w:p>
    <w:p w14:paraId="4CC71DE2" w14:textId="63D85FCC" w:rsidR="00D94C73" w:rsidRPr="00394C07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E-mail: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="00994695" w:rsidRPr="00394C07">
        <w:rPr>
          <w:rFonts w:ascii="Arial" w:hAnsi="Arial" w:cs="Arial"/>
          <w:color w:val="000000" w:themeColor="text1"/>
          <w:sz w:val="22"/>
          <w:szCs w:val="22"/>
        </w:rPr>
        <w:t>ustecky.kraj@spucr.cz</w:t>
      </w:r>
    </w:p>
    <w:p w14:paraId="56E0A9AA" w14:textId="77777777" w:rsidR="00F933C6" w:rsidRPr="00394C07" w:rsidRDefault="00F933C6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</w:p>
    <w:p w14:paraId="0DD245E4" w14:textId="27BA9C9B" w:rsidR="00D94C73" w:rsidRPr="00736E65" w:rsidRDefault="00FC2891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ástupce ve věcech technických: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="00736E65" w:rsidRPr="00736E65">
        <w:rPr>
          <w:rFonts w:ascii="Arial" w:hAnsi="Arial" w:cs="Arial"/>
          <w:color w:val="000000"/>
          <w:sz w:val="22"/>
          <w:szCs w:val="22"/>
        </w:rPr>
        <w:t>Ing. Lenka Strnadová</w:t>
      </w:r>
      <w:r w:rsidR="007E399C" w:rsidRPr="00736E6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36E65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12D27C58" w14:textId="77777777" w:rsidR="00F933C6" w:rsidRPr="00736E65" w:rsidRDefault="00F933C6" w:rsidP="00F933C6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736E65">
        <w:rPr>
          <w:rFonts w:ascii="Arial" w:hAnsi="Arial" w:cs="Arial"/>
          <w:color w:val="000000" w:themeColor="text1"/>
          <w:sz w:val="22"/>
          <w:szCs w:val="22"/>
        </w:rPr>
        <w:t>Adresa:</w:t>
      </w:r>
      <w:r w:rsidRPr="00736E65">
        <w:rPr>
          <w:rFonts w:ascii="Arial" w:hAnsi="Arial" w:cs="Arial"/>
          <w:color w:val="000000" w:themeColor="text1"/>
          <w:sz w:val="22"/>
          <w:szCs w:val="22"/>
        </w:rPr>
        <w:tab/>
        <w:t xml:space="preserve">Husitská 1071/2, 415 02 Teplice </w:t>
      </w:r>
      <w:r w:rsidRPr="00736E65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2FF8FB6F" w14:textId="266DC3BB" w:rsidR="00F933C6" w:rsidRPr="00736E65" w:rsidRDefault="00F933C6" w:rsidP="00F933C6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736E65">
        <w:rPr>
          <w:rFonts w:ascii="Arial" w:hAnsi="Arial" w:cs="Arial"/>
          <w:color w:val="000000" w:themeColor="text1"/>
          <w:sz w:val="22"/>
          <w:szCs w:val="22"/>
        </w:rPr>
        <w:t>Tel.:</w:t>
      </w:r>
      <w:r w:rsidRPr="00736E65">
        <w:rPr>
          <w:rFonts w:ascii="Arial" w:hAnsi="Arial" w:cs="Arial"/>
          <w:color w:val="000000" w:themeColor="text1"/>
          <w:sz w:val="22"/>
          <w:szCs w:val="22"/>
        </w:rPr>
        <w:tab/>
      </w:r>
      <w:r w:rsidR="00736E65" w:rsidRPr="00736E65">
        <w:rPr>
          <w:rFonts w:ascii="Arial" w:hAnsi="Arial" w:cs="Arial"/>
          <w:color w:val="000000"/>
          <w:sz w:val="22"/>
          <w:szCs w:val="22"/>
        </w:rPr>
        <w:t xml:space="preserve">+420 727 956 837             </w:t>
      </w:r>
      <w:r w:rsidRPr="00736E65">
        <w:rPr>
          <w:rFonts w:ascii="Arial" w:hAnsi="Arial" w:cs="Arial"/>
          <w:color w:val="000000" w:themeColor="text1"/>
          <w:sz w:val="22"/>
          <w:szCs w:val="22"/>
        </w:rPr>
        <w:t> </w:t>
      </w:r>
      <w:r w:rsidRPr="00736E65">
        <w:rPr>
          <w:rFonts w:ascii="Arial" w:hAnsi="Arial" w:cs="Arial"/>
          <w:color w:val="000000" w:themeColor="text1"/>
          <w:sz w:val="22"/>
          <w:szCs w:val="22"/>
        </w:rPr>
        <w:tab/>
      </w:r>
      <w:r w:rsidRPr="00736E65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</w:p>
    <w:p w14:paraId="60830D02" w14:textId="6236485B" w:rsidR="00F933C6" w:rsidRPr="00394C07" w:rsidRDefault="00F933C6" w:rsidP="00F933C6">
      <w:pPr>
        <w:pStyle w:val="Bezmezer"/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736E65">
        <w:rPr>
          <w:rFonts w:ascii="Arial" w:hAnsi="Arial" w:cs="Arial"/>
          <w:color w:val="000000" w:themeColor="text1"/>
          <w:sz w:val="22"/>
          <w:szCs w:val="22"/>
        </w:rPr>
        <w:t>E-mail:</w:t>
      </w:r>
      <w:r w:rsidRPr="00736E65">
        <w:rPr>
          <w:rFonts w:ascii="Arial" w:hAnsi="Arial" w:cs="Arial"/>
          <w:color w:val="000000" w:themeColor="text1"/>
          <w:sz w:val="22"/>
          <w:szCs w:val="22"/>
        </w:rPr>
        <w:tab/>
      </w:r>
      <w:r w:rsidR="00736E65" w:rsidRPr="00736E65">
        <w:rPr>
          <w:rFonts w:ascii="Arial" w:hAnsi="Arial"/>
          <w:color w:val="000000"/>
          <w:sz w:val="22"/>
          <w:szCs w:val="22"/>
        </w:rPr>
        <w:t>l.strnadova@spucr.cz</w:t>
      </w:r>
    </w:p>
    <w:p w14:paraId="0E535109" w14:textId="77777777" w:rsidR="007E399C" w:rsidRPr="00394C07" w:rsidRDefault="007E399C" w:rsidP="00324A49">
      <w:pPr>
        <w:pStyle w:val="Bezmezer"/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</w:p>
    <w:p w14:paraId="4CA5D4BF" w14:textId="1D3758C2" w:rsidR="00CB3CC5" w:rsidRPr="00394C07" w:rsidRDefault="00D94C73" w:rsidP="00324A49">
      <w:pPr>
        <w:pStyle w:val="Bezmezer"/>
        <w:ind w:left="4536" w:hanging="4536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Fakturační </w:t>
      </w:r>
      <w:proofErr w:type="gramStart"/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adresa:   </w:t>
      </w:r>
      <w:proofErr w:type="gramEnd"/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</w:t>
      </w:r>
      <w:r w:rsidR="00CB3CC5" w:rsidRPr="00394C07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324A49"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      </w:t>
      </w:r>
      <w:r w:rsidR="00DD329B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S</w:t>
      </w:r>
      <w:r w:rsidR="00CB3CC5" w:rsidRPr="00394C07">
        <w:rPr>
          <w:rFonts w:ascii="Arial" w:hAnsi="Arial" w:cs="Arial"/>
          <w:color w:val="000000" w:themeColor="text1"/>
          <w:sz w:val="22"/>
          <w:szCs w:val="22"/>
        </w:rPr>
        <w:t>tátní pozemkový úřad</w:t>
      </w:r>
    </w:p>
    <w:p w14:paraId="614C6E21" w14:textId="22466DD7" w:rsidR="00324A49" w:rsidRPr="00394C07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         </w:t>
      </w:r>
      <w:r w:rsidR="00324A49"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                 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Husinecká </w:t>
      </w:r>
      <w:r w:rsidR="00324A49" w:rsidRPr="00394C07">
        <w:rPr>
          <w:rFonts w:ascii="Arial" w:hAnsi="Arial" w:cs="Arial"/>
          <w:color w:val="000000" w:themeColor="text1"/>
          <w:sz w:val="22"/>
          <w:szCs w:val="22"/>
        </w:rPr>
        <w:t>1024/</w:t>
      </w:r>
      <w:proofErr w:type="gramStart"/>
      <w:r w:rsidR="00324A49" w:rsidRPr="00394C07">
        <w:rPr>
          <w:rFonts w:ascii="Arial" w:hAnsi="Arial" w:cs="Arial"/>
          <w:color w:val="000000" w:themeColor="text1"/>
          <w:sz w:val="22"/>
          <w:szCs w:val="22"/>
        </w:rPr>
        <w:t>11a</w:t>
      </w:r>
      <w:proofErr w:type="gramEnd"/>
      <w:r w:rsidR="00324A49" w:rsidRPr="00394C0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CABC4D5" w14:textId="59FB33FE" w:rsidR="00324A49" w:rsidRPr="00394C07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130 00 Praha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3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– Žižkov, </w:t>
      </w:r>
    </w:p>
    <w:p w14:paraId="6533D0CE" w14:textId="14349808" w:rsidR="00D94C73" w:rsidRPr="00394C07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IČO: 01312774</w:t>
      </w:r>
    </w:p>
    <w:p w14:paraId="0ABAE5B2" w14:textId="77777777" w:rsidR="0079619C" w:rsidRPr="00394C07" w:rsidRDefault="0079619C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0FDE5B73" w14:textId="7519377C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ID DS: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="009D06A6" w:rsidRPr="00394C07">
        <w:rPr>
          <w:rFonts w:ascii="Arial" w:hAnsi="Arial" w:cs="Arial"/>
          <w:color w:val="000000" w:themeColor="text1"/>
          <w:sz w:val="22"/>
          <w:szCs w:val="22"/>
        </w:rPr>
        <w:t>z49per3</w:t>
      </w:r>
    </w:p>
    <w:p w14:paraId="6066F629" w14:textId="1477CB69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Bankovní spojení: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="009D06A6" w:rsidRPr="00394C07">
        <w:rPr>
          <w:rFonts w:ascii="Arial" w:hAnsi="Arial" w:cs="Arial"/>
          <w:color w:val="000000" w:themeColor="text1"/>
          <w:sz w:val="22"/>
          <w:szCs w:val="22"/>
        </w:rPr>
        <w:t>ČNB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8FE6340" w14:textId="2712F0CE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Cs/>
          <w:color w:val="000000" w:themeColor="text1"/>
          <w:sz w:val="22"/>
          <w:szCs w:val="22"/>
        </w:rPr>
        <w:t>Číslo účtu:</w:t>
      </w:r>
      <w:r w:rsidRPr="00394C07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9D06A6" w:rsidRPr="00394C07">
        <w:rPr>
          <w:rFonts w:ascii="Arial" w:hAnsi="Arial" w:cs="Arial"/>
          <w:bCs/>
          <w:color w:val="000000" w:themeColor="text1"/>
          <w:sz w:val="22"/>
          <w:szCs w:val="22"/>
        </w:rPr>
        <w:t>3723001/0710</w:t>
      </w:r>
    </w:p>
    <w:p w14:paraId="02327EB9" w14:textId="6C281925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Cs/>
          <w:color w:val="000000" w:themeColor="text1"/>
          <w:sz w:val="22"/>
          <w:szCs w:val="22"/>
        </w:rPr>
        <w:t>IČO:</w:t>
      </w:r>
      <w:r w:rsidRPr="00394C07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9D06A6" w:rsidRPr="00394C07">
        <w:rPr>
          <w:rFonts w:ascii="Arial" w:hAnsi="Arial" w:cs="Arial"/>
          <w:bCs/>
          <w:color w:val="000000" w:themeColor="text1"/>
          <w:sz w:val="22"/>
          <w:szCs w:val="22"/>
        </w:rPr>
        <w:t>01312774</w:t>
      </w:r>
      <w:r w:rsidRPr="00394C07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</w:t>
      </w:r>
    </w:p>
    <w:p w14:paraId="663424F8" w14:textId="77777777" w:rsidR="00D94C73" w:rsidRPr="00394C07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Cs/>
          <w:color w:val="000000" w:themeColor="text1"/>
          <w:sz w:val="22"/>
          <w:szCs w:val="22"/>
        </w:rPr>
        <w:t>DIČ:</w:t>
      </w:r>
      <w:r w:rsidRPr="00394C07">
        <w:rPr>
          <w:rFonts w:ascii="Arial" w:hAnsi="Arial" w:cs="Arial"/>
          <w:bCs/>
          <w:color w:val="000000" w:themeColor="text1"/>
          <w:sz w:val="22"/>
          <w:szCs w:val="22"/>
        </w:rPr>
        <w:tab/>
        <w:t xml:space="preserve">není plátcem DPH </w:t>
      </w:r>
    </w:p>
    <w:p w14:paraId="7F29EDDD" w14:textId="77777777" w:rsidR="00324A49" w:rsidRPr="00394C07" w:rsidRDefault="00D94C73" w:rsidP="00936B10">
      <w:pPr>
        <w:pStyle w:val="Bezmezer"/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dále jen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„objednatel“</w:t>
      </w:r>
    </w:p>
    <w:p w14:paraId="084CE04F" w14:textId="77777777" w:rsidR="00626C73" w:rsidRPr="00394C07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28300059" w14:textId="3771155A" w:rsidR="00D94C73" w:rsidRPr="00394C07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a</w:t>
      </w:r>
    </w:p>
    <w:p w14:paraId="7FF5D255" w14:textId="77777777" w:rsidR="00626C73" w:rsidRPr="00394C07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48A2947" w14:textId="27FD4058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Zhotovitel č. 1: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535E658E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sídlo: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76ACD7A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zastoupený: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jednatelem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759B9CF" w14:textId="18AEBF62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ve smluvních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1839F0AD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 technických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1D2D25A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Tel.: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+420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FDC6E56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E-mail: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@</w:t>
      </w:r>
    </w:p>
    <w:p w14:paraId="16819018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ID DS: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381B1B4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Bankovní spojení: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218AF6B9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Číslo účtu: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B27D0C0" w14:textId="449B6C6D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IČ</w:t>
      </w:r>
      <w:r w:rsidR="003478D3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718042C5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DIČ: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08E647E" w14:textId="77777777" w:rsidR="00D94C73" w:rsidRPr="00394C07" w:rsidRDefault="00D94C73" w:rsidP="00936B10">
      <w:pPr>
        <w:pStyle w:val="Bezmezer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394C07" w:rsidRDefault="00D94C73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dále jen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„zhotovitel č. 1“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59DB84E" w14:textId="77777777" w:rsidR="00626C73" w:rsidRPr="00394C07" w:rsidRDefault="00626C73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</w:p>
    <w:p w14:paraId="55EB0288" w14:textId="1492FA6C" w:rsidR="00D94C73" w:rsidRPr="00394C07" w:rsidRDefault="00D94C73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a</w:t>
      </w:r>
    </w:p>
    <w:p w14:paraId="25255DFF" w14:textId="77777777" w:rsidR="002826A5" w:rsidRPr="00394C07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3CCF76B" w14:textId="2838C68A" w:rsidR="00D94C73" w:rsidRPr="00394C07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Z</w:t>
      </w:r>
      <w:r w:rsidR="00D94C73" w:rsidRPr="00394C07">
        <w:rPr>
          <w:rFonts w:ascii="Arial" w:hAnsi="Arial" w:cs="Arial"/>
          <w:b/>
          <w:color w:val="000000" w:themeColor="text1"/>
          <w:sz w:val="22"/>
          <w:szCs w:val="22"/>
        </w:rPr>
        <w:t>hotovitel č. 2:</w:t>
      </w:r>
      <w:r w:rsidR="00D94C73" w:rsidRPr="00394C07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</w:t>
      </w:r>
      <w:r w:rsidR="00D94C73" w:rsidRPr="00394C07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593C9FCF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sídlo: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5CB9D2C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zastoupený: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jednatelem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F5953B5" w14:textId="70303D1B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ve smluvních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50ED45D5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 technických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399CD89E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Tel.: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+420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512EEFE0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E-mail: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@</w:t>
      </w:r>
    </w:p>
    <w:p w14:paraId="10B55359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ID DS: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174B312F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Bankovní spojení: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3AAAA63A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Číslo účtu: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3FB7C3DB" w14:textId="199B7A80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IČ</w:t>
      </w:r>
      <w:r w:rsidR="003478D3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7E178A9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DIČ: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FDEA589" w14:textId="77777777" w:rsidR="00D94C73" w:rsidRPr="00394C07" w:rsidRDefault="00D94C73" w:rsidP="00936B10">
      <w:pPr>
        <w:pStyle w:val="Bezmezer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394C07" w:rsidRDefault="00D94C73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dále jen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„zhotovitel č. 2“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0C5BD4F" w14:textId="77777777" w:rsidR="00D94C73" w:rsidRPr="00394C07" w:rsidRDefault="00D94C73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</w:p>
    <w:p w14:paraId="7CFC4FDE" w14:textId="77777777" w:rsidR="00D94C73" w:rsidRPr="00394C07" w:rsidRDefault="00D94C73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a</w:t>
      </w:r>
    </w:p>
    <w:p w14:paraId="4709E01E" w14:textId="77777777" w:rsidR="00324A49" w:rsidRPr="00394C07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14:paraId="7691057C" w14:textId="14F2F0BB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Zhotovitel č. 3: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348C6068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sídlo: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85B4117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zastoupený: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jednatelem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2FDCB186" w14:textId="35CEE118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ve smluvních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409334ED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 technických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A623A5E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Tel.: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+420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556612EC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E-mail: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@</w:t>
      </w:r>
    </w:p>
    <w:p w14:paraId="47F0BB5B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ID DS: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795060CE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Bankovní spojení: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1B9EBB5F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Číslo účtu: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3386DAA5" w14:textId="205F5735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IČ</w:t>
      </w:r>
      <w:r w:rsidR="00324A49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577EA915" w14:textId="77777777" w:rsidR="00D94C73" w:rsidRPr="00394C07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DIČ: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31296CDC" w14:textId="77777777" w:rsidR="00D94C73" w:rsidRPr="00394C07" w:rsidRDefault="00D94C73" w:rsidP="00936B10">
      <w:pPr>
        <w:pStyle w:val="Bezmezer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394C07" w:rsidRDefault="00D94C73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dále jen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„zhotovitel č. 3“</w:t>
      </w:r>
    </w:p>
    <w:p w14:paraId="16621A7A" w14:textId="77777777" w:rsidR="00E220F4" w:rsidRPr="00394C07" w:rsidRDefault="00E220F4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</w:p>
    <w:p w14:paraId="49B552DE" w14:textId="7B68185E" w:rsidR="00626C73" w:rsidRPr="00394C07" w:rsidRDefault="006B7B18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a</w:t>
      </w:r>
    </w:p>
    <w:p w14:paraId="1E075746" w14:textId="77777777" w:rsidR="006B7B18" w:rsidRPr="00394C07" w:rsidRDefault="006B7B18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</w:p>
    <w:p w14:paraId="562CA013" w14:textId="4E58CB8D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Zhotovitel č. 4: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ab/>
        <w:t xml:space="preserve">   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0905DFA2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sídlo: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4160FE74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zastoupený: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jednatelem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410E6F3F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ve smluvních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1CEAC2F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 technických záležitostech oprávněn jednat: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50B08148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Tel.: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+420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1E5C8AD0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E-mail: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>@</w:t>
      </w:r>
    </w:p>
    <w:p w14:paraId="5F46175E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ID DS: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1EFB47C5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Bankovní spojení: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28FD0325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Číslo účtu: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D6E6D39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IČO: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6060E1D2" w14:textId="77777777" w:rsidR="006B7B18" w:rsidRPr="00394C07" w:rsidRDefault="006B7B18" w:rsidP="006B7B18">
      <w:pPr>
        <w:pStyle w:val="Bezmezer"/>
        <w:tabs>
          <w:tab w:val="left" w:pos="4536"/>
        </w:tabs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DIČ: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7FC42561" w14:textId="77777777" w:rsidR="006B7B18" w:rsidRPr="00394C07" w:rsidRDefault="006B7B18" w:rsidP="006B7B18">
      <w:pPr>
        <w:pStyle w:val="Bezmezer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Společnost je zapsaná v obchodním rejstříku vedeném:  </w:t>
      </w:r>
    </w:p>
    <w:p w14:paraId="22DAF041" w14:textId="08C9C348" w:rsidR="006B7B18" w:rsidRPr="00394C07" w:rsidRDefault="006B7B18" w:rsidP="006B7B18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dále jen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„zhotovitel č. 4“</w:t>
      </w:r>
    </w:p>
    <w:p w14:paraId="443FA463" w14:textId="77777777" w:rsidR="006B7B18" w:rsidRPr="00394C07" w:rsidRDefault="006B7B18" w:rsidP="006B7B18">
      <w:pPr>
        <w:ind w:left="720" w:hanging="720"/>
        <w:rPr>
          <w:rFonts w:ascii="Arial" w:hAnsi="Arial" w:cs="Arial"/>
          <w:color w:val="000000" w:themeColor="text1"/>
          <w:sz w:val="22"/>
          <w:szCs w:val="22"/>
        </w:rPr>
      </w:pPr>
    </w:p>
    <w:p w14:paraId="4B4FF9BD" w14:textId="77777777" w:rsidR="006B7B18" w:rsidRPr="00394C07" w:rsidRDefault="006B7B18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</w:p>
    <w:p w14:paraId="358D2641" w14:textId="77777777" w:rsidR="00E220F4" w:rsidRPr="00394C07" w:rsidRDefault="00E220F4" w:rsidP="00936B10">
      <w:pPr>
        <w:ind w:left="720" w:hanging="720"/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</w:p>
    <w:p w14:paraId="0F4590B9" w14:textId="77777777" w:rsidR="00C14FBC" w:rsidRPr="00394C07" w:rsidRDefault="00C14FBC" w:rsidP="00936B10">
      <w:pPr>
        <w:jc w:val="both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14:paraId="4067E748" w14:textId="77777777" w:rsidR="00C14FBC" w:rsidRPr="00394C07" w:rsidRDefault="00C14FBC" w:rsidP="00936B10">
      <w:pPr>
        <w:jc w:val="both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14:paraId="16E6899F" w14:textId="77777777" w:rsidR="00C14FBC" w:rsidRPr="00394C07" w:rsidRDefault="00C14FBC" w:rsidP="00936B10">
      <w:pPr>
        <w:jc w:val="both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14:paraId="2F2D6122" w14:textId="13C35B7A" w:rsidR="00EB35A5" w:rsidRPr="00394C07" w:rsidRDefault="009405A9" w:rsidP="003C14CB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</w:pPr>
      <w:r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 xml:space="preserve">Smluvní strany uzavřely níže uvedeného dne, měsíce a roku tuto Rámcovou </w:t>
      </w:r>
      <w:r w:rsidR="003752AC"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dohodu</w:t>
      </w:r>
      <w:r w:rsidR="003752AC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626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(</w:t>
      </w:r>
      <w:r w:rsidR="00A74E97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dále jen </w:t>
      </w:r>
      <w:r w:rsidR="00626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„</w:t>
      </w:r>
      <w:r w:rsidR="00E63A6E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Dohoda</w:t>
      </w:r>
      <w:r w:rsidR="00626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“)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EB35A5"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>na základě výsledku zadávacího řízení podle příslušných ustanovení zákona č. 134/2016 Sb., o zadávání veřejných zakázek, ve znění pozdějších předpisů (dále</w:t>
      </w:r>
    </w:p>
    <w:p w14:paraId="5CBAB21B" w14:textId="7AF422D3" w:rsidR="009405A9" w:rsidRPr="00394C07" w:rsidRDefault="00EB35A5" w:rsidP="003C14CB">
      <w:pPr>
        <w:jc w:val="both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>jen „</w:t>
      </w:r>
      <w:r w:rsidRPr="00394C07">
        <w:rPr>
          <w:rFonts w:ascii="Arial-BoldMT" w:eastAsiaTheme="minorHAnsi" w:hAnsi="Arial-BoldMT" w:cs="Arial-BoldMT"/>
          <w:b/>
          <w:bCs/>
          <w:color w:val="000000" w:themeColor="text1"/>
          <w:sz w:val="22"/>
          <w:szCs w:val="22"/>
          <w:lang w:eastAsia="en-US"/>
        </w:rPr>
        <w:t>ZZVZ</w:t>
      </w:r>
      <w:r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>“):</w:t>
      </w:r>
    </w:p>
    <w:p w14:paraId="76A492EE" w14:textId="77777777" w:rsidR="00D94C73" w:rsidRPr="00394C07" w:rsidRDefault="00D94C73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701E4AD8" w14:textId="77777777" w:rsidR="00E4402C" w:rsidRPr="00394C07" w:rsidRDefault="00E4402C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22A5B9B0" w14:textId="77777777" w:rsidR="00D94C73" w:rsidRPr="00394C07" w:rsidRDefault="00D94C73" w:rsidP="00936B10">
      <w:pPr>
        <w:jc w:val="center"/>
        <w:rPr>
          <w:rFonts w:ascii="Arial" w:hAnsi="Arial" w:cs="Arial"/>
          <w:b/>
          <w:snapToGrid w:val="0"/>
          <w:color w:val="000000" w:themeColor="text1"/>
        </w:rPr>
      </w:pPr>
      <w:r w:rsidRPr="00394C07">
        <w:rPr>
          <w:rFonts w:ascii="Arial" w:hAnsi="Arial" w:cs="Arial"/>
          <w:b/>
          <w:snapToGrid w:val="0"/>
          <w:color w:val="000000" w:themeColor="text1"/>
        </w:rPr>
        <w:t>Úvodní ustanovení</w:t>
      </w:r>
    </w:p>
    <w:p w14:paraId="4AD146C4" w14:textId="77777777" w:rsidR="00D94C73" w:rsidRPr="00394C07" w:rsidRDefault="00D94C73" w:rsidP="00936B10">
      <w:pPr>
        <w:jc w:val="center"/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14:paraId="59949F06" w14:textId="792F34BA" w:rsidR="00D94C73" w:rsidRPr="00394C07" w:rsidRDefault="00A74E97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Dohoda 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je uzavřena se </w:t>
      </w:r>
      <w:r w:rsidR="00045DC0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4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zhotoviteli.</w:t>
      </w:r>
    </w:p>
    <w:p w14:paraId="35A59082" w14:textId="77777777" w:rsidR="00D94C73" w:rsidRPr="00394C07" w:rsidRDefault="00D94C73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2BA59136" w14:textId="596802E8" w:rsidR="00D94C73" w:rsidRPr="00394C07" w:rsidRDefault="00D94C73" w:rsidP="00CD2AD0">
      <w:pPr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Tato </w:t>
      </w:r>
      <w:r w:rsidR="00A74E97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Dohoda 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</w:t>
      </w:r>
      <w:r w:rsidR="00D13C37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rováděcích smluv formou</w:t>
      </w:r>
      <w:r w:rsidR="003478D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Objednávek.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</w:p>
    <w:p w14:paraId="10F303DB" w14:textId="77777777" w:rsidR="001979E2" w:rsidRPr="00394C07" w:rsidRDefault="001979E2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3B8C1732" w14:textId="77777777" w:rsidR="00D94C73" w:rsidRPr="00394C07" w:rsidRDefault="00D94C73" w:rsidP="00324A49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Čl. I.</w:t>
      </w:r>
    </w:p>
    <w:p w14:paraId="0862B734" w14:textId="67C168B6" w:rsidR="00D94C73" w:rsidRPr="00394C07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color w:val="000000" w:themeColor="text1"/>
          <w:sz w:val="24"/>
          <w:szCs w:val="24"/>
        </w:rPr>
      </w:pPr>
      <w:r w:rsidRPr="00394C07">
        <w:rPr>
          <w:rFonts w:ascii="Arial" w:hAnsi="Arial"/>
          <w:caps w:val="0"/>
          <w:color w:val="000000" w:themeColor="text1"/>
          <w:sz w:val="24"/>
          <w:szCs w:val="24"/>
        </w:rPr>
        <w:t>Předmět a účel díla</w:t>
      </w:r>
    </w:p>
    <w:p w14:paraId="0ABB3A66" w14:textId="5CA7345F" w:rsidR="00E220F4" w:rsidRPr="00394C07" w:rsidRDefault="00D94C73" w:rsidP="003F5735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Zhotovitelé se touto </w:t>
      </w:r>
      <w:r w:rsidR="00E63A6E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Dohodou 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zavazují provést pro </w:t>
      </w:r>
      <w:r w:rsidR="001D50B7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objednatel</w:t>
      </w:r>
      <w:r w:rsidR="00B608E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e</w:t>
      </w:r>
      <w:r w:rsidR="00324A49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dílo spočívající ve </w:t>
      </w:r>
      <w:r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„</w:t>
      </w:r>
      <w:r w:rsidR="00D92E1F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Zpracování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znaleckých posudků</w:t>
      </w:r>
      <w:r w:rsidR="00D13C37" w:rsidRPr="00394C07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pro</w:t>
      </w:r>
      <w:r w:rsidR="00522601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Státní pozemkový úřad v rámci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KPÚ pro</w:t>
      </w:r>
      <w:r w:rsidR="006F2B2B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Ústecký k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raj</w:t>
      </w:r>
      <w:r w:rsidR="00FD0689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22601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včetně </w:t>
      </w:r>
      <w:r w:rsidR="00FD0689" w:rsidRPr="00394C07">
        <w:rPr>
          <w:rFonts w:ascii="Arial" w:hAnsi="Arial" w:cs="Arial"/>
          <w:b/>
          <w:color w:val="000000" w:themeColor="text1"/>
          <w:sz w:val="22"/>
          <w:szCs w:val="22"/>
        </w:rPr>
        <w:t>jeho poboč</w:t>
      </w:r>
      <w:r w:rsidR="00522601" w:rsidRPr="00394C07">
        <w:rPr>
          <w:rFonts w:ascii="Arial" w:hAnsi="Arial" w:cs="Arial"/>
          <w:b/>
          <w:color w:val="000000" w:themeColor="text1"/>
          <w:sz w:val="22"/>
          <w:szCs w:val="22"/>
        </w:rPr>
        <w:t>ek</w:t>
      </w:r>
      <w:r w:rsidR="00873725" w:rsidRPr="00394C07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E220F4"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 xml:space="preserve"> </w:t>
      </w:r>
    </w:p>
    <w:p w14:paraId="594D36FE" w14:textId="0CD9CFB4" w:rsidR="00D13C37" w:rsidRPr="00394C07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(dále jen</w:t>
      </w:r>
      <w:r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 xml:space="preserve"> „dílo“</w:t>
      </w:r>
      <w:r w:rsidR="00D13C37"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 xml:space="preserve"> nebo „znalecký posudek“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).</w:t>
      </w:r>
    </w:p>
    <w:p w14:paraId="4E1AF7CB" w14:textId="632E0962" w:rsidR="00D94C73" w:rsidRPr="00394C07" w:rsidRDefault="00E220F4" w:rsidP="00936B10">
      <w:pPr>
        <w:tabs>
          <w:tab w:val="left" w:pos="1134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Dílo bude provedeno v rozsahu uvedeném v článku III. této 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5A81F937" w14:textId="77777777" w:rsidR="004E78D0" w:rsidRPr="00394C07" w:rsidRDefault="004E78D0" w:rsidP="00936B10">
      <w:pPr>
        <w:tabs>
          <w:tab w:val="left" w:pos="1134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7D9C7B4" w14:textId="2AE3BBE1" w:rsidR="009820D0" w:rsidRPr="00394C07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Tato</w:t>
      </w:r>
      <w:r w:rsidR="001D50B7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3A6E" w:rsidRPr="00394C07">
        <w:rPr>
          <w:rFonts w:ascii="Arial" w:hAnsi="Arial" w:cs="Arial"/>
          <w:color w:val="000000" w:themeColor="text1"/>
          <w:sz w:val="22"/>
          <w:szCs w:val="22"/>
        </w:rPr>
        <w:t>Dohoda</w:t>
      </w:r>
      <w:r w:rsidR="15E46900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vymezuje podmínky týkající se dílčích plnění na pořízení opakujících se znaleckých služeb</w:t>
      </w:r>
      <w:r w:rsidR="009E758A" w:rsidRPr="00394C07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="0011732E" w:rsidRPr="00394C07">
        <w:rPr>
          <w:rFonts w:ascii="Arial" w:hAnsi="Arial" w:cs="Arial"/>
          <w:color w:val="000000" w:themeColor="text1"/>
          <w:sz w:val="22"/>
          <w:szCs w:val="22"/>
        </w:rPr>
        <w:t xml:space="preserve">adekvátní </w:t>
      </w:r>
      <w:r w:rsidR="009E758A" w:rsidRPr="00394C07">
        <w:rPr>
          <w:rFonts w:ascii="Arial" w:hAnsi="Arial" w:cs="Arial"/>
          <w:color w:val="000000" w:themeColor="text1"/>
          <w:sz w:val="22"/>
          <w:szCs w:val="22"/>
        </w:rPr>
        <w:t>postup</w:t>
      </w:r>
      <w:r w:rsidR="0011732E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E758A" w:rsidRPr="00394C07">
        <w:rPr>
          <w:rFonts w:ascii="Arial" w:hAnsi="Arial" w:cs="Arial"/>
          <w:color w:val="000000" w:themeColor="text1"/>
          <w:sz w:val="22"/>
          <w:szCs w:val="22"/>
        </w:rPr>
        <w:t xml:space="preserve">dle </w:t>
      </w:r>
      <w:r w:rsidR="006D59F6" w:rsidRPr="00394C07">
        <w:rPr>
          <w:rFonts w:ascii="Arial" w:hAnsi="Arial" w:cs="Arial"/>
          <w:color w:val="000000" w:themeColor="text1"/>
          <w:sz w:val="22"/>
          <w:szCs w:val="22"/>
        </w:rPr>
        <w:t>Z</w:t>
      </w:r>
      <w:r w:rsidR="009E758A" w:rsidRPr="00394C07">
        <w:rPr>
          <w:rFonts w:ascii="Arial" w:hAnsi="Arial" w:cs="Arial"/>
          <w:color w:val="000000" w:themeColor="text1"/>
          <w:sz w:val="22"/>
          <w:szCs w:val="22"/>
        </w:rPr>
        <w:t>ZVZ tzv. zadávání dílčích veřejných zakázek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196094" w:rsidRPr="00394C07">
        <w:rPr>
          <w:rFonts w:ascii="Arial" w:hAnsi="Arial" w:cs="Arial"/>
          <w:color w:val="000000" w:themeColor="text1"/>
          <w:sz w:val="22"/>
          <w:szCs w:val="22"/>
        </w:rPr>
        <w:t xml:space="preserve"> Potvrzenou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Objednávkou</w:t>
      </w:r>
      <w:r w:rsidR="00196094" w:rsidRPr="00394C07">
        <w:rPr>
          <w:rFonts w:ascii="Arial" w:hAnsi="Arial" w:cs="Arial"/>
          <w:color w:val="000000" w:themeColor="text1"/>
          <w:sz w:val="22"/>
          <w:szCs w:val="22"/>
        </w:rPr>
        <w:t xml:space="preserve"> oběma smluvními stranami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, na jejímž základě vybraný zhotovitel provede pro objednatele sjednané znalecké služby. Tato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>Dohoda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dále vymezuje základní podmínky</w:t>
      </w:r>
      <w:r w:rsidR="00196094" w:rsidRPr="00394C07">
        <w:rPr>
          <w:rFonts w:ascii="Arial" w:hAnsi="Arial" w:cs="Arial"/>
          <w:color w:val="000000" w:themeColor="text1"/>
          <w:sz w:val="22"/>
          <w:szCs w:val="22"/>
        </w:rPr>
        <w:t xml:space="preserve"> zadávání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Objednávek.</w:t>
      </w:r>
    </w:p>
    <w:p w14:paraId="7CED3364" w14:textId="77777777" w:rsidR="00FA2FCE" w:rsidRPr="00394C07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A284A08" w14:textId="7DAB7D34" w:rsidR="009820D0" w:rsidRPr="00394C07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Objednatel</w:t>
      </w:r>
      <w:r w:rsidR="009820D0" w:rsidRPr="00394C07">
        <w:rPr>
          <w:rFonts w:ascii="Arial" w:hAnsi="Arial" w:cs="Arial"/>
          <w:color w:val="000000" w:themeColor="text1"/>
          <w:sz w:val="22"/>
          <w:szCs w:val="22"/>
        </w:rPr>
        <w:t xml:space="preserve"> se tímto zavazuje zaplatit zhotoviteli za dílo odměnu dle podmínek stanovených v této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>Dohodě</w:t>
      </w:r>
      <w:r w:rsidR="009820D0" w:rsidRPr="00394C07">
        <w:rPr>
          <w:rFonts w:ascii="Arial" w:hAnsi="Arial" w:cs="Arial"/>
          <w:color w:val="000000" w:themeColor="text1"/>
          <w:sz w:val="22"/>
          <w:szCs w:val="22"/>
        </w:rPr>
        <w:t xml:space="preserve"> a v jednotlivých Objednávkách.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Objednavatel</w:t>
      </w:r>
      <w:r w:rsidR="009820D0" w:rsidRPr="00394C07">
        <w:rPr>
          <w:rFonts w:ascii="Arial" w:hAnsi="Arial" w:cs="Arial"/>
          <w:color w:val="000000" w:themeColor="text1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394C07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E3D0BB1" w14:textId="77777777" w:rsidR="00D94C73" w:rsidRPr="00394C07" w:rsidRDefault="00D94C73" w:rsidP="00936B10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Čl. II.</w:t>
      </w:r>
    </w:p>
    <w:p w14:paraId="66F65BFE" w14:textId="77777777" w:rsidR="00D94C73" w:rsidRPr="00394C07" w:rsidRDefault="00D94C73" w:rsidP="00936B10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Podklady k provedení díla</w:t>
      </w:r>
    </w:p>
    <w:p w14:paraId="182C286F" w14:textId="3678C810" w:rsidR="00FA2FCE" w:rsidRPr="00394C07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Nabídka zhotovitelů</w:t>
      </w:r>
      <w:r w:rsidR="00324A49" w:rsidRPr="00394C07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29FA3F70" w14:textId="722F5803" w:rsidR="00FA2FCE" w:rsidRPr="00394C07" w:rsidRDefault="00FA2FCE" w:rsidP="00936B10">
      <w:pPr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Zhotovitel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č. 1 ze dne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……</w:t>
      </w:r>
      <w:proofErr w:type="gramStart"/>
      <w:r w:rsidRPr="00394C07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……..</w:t>
      </w:r>
    </w:p>
    <w:p w14:paraId="2CB321BA" w14:textId="055077F6" w:rsidR="00FA2FCE" w:rsidRPr="00394C07" w:rsidRDefault="00FA2FCE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Zhotovitel č. 2 ze dne……</w:t>
      </w:r>
      <w:proofErr w:type="gramStart"/>
      <w:r w:rsidRPr="00394C07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color w:val="000000" w:themeColor="text1"/>
          <w:sz w:val="22"/>
          <w:szCs w:val="22"/>
        </w:rPr>
        <w:t>. ……..</w:t>
      </w:r>
    </w:p>
    <w:p w14:paraId="7A9DA62B" w14:textId="64D832B9" w:rsidR="00522601" w:rsidRPr="00394C07" w:rsidRDefault="00522601" w:rsidP="00936B10">
      <w:pPr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Zhotovitel č. 3 ze dne……</w:t>
      </w:r>
      <w:proofErr w:type="gramStart"/>
      <w:r w:rsidRPr="00394C07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color w:val="000000" w:themeColor="text1"/>
          <w:sz w:val="22"/>
          <w:szCs w:val="22"/>
        </w:rPr>
        <w:t>. ……..</w:t>
      </w:r>
    </w:p>
    <w:p w14:paraId="0CFCB915" w14:textId="30762C69" w:rsidR="00522601" w:rsidRPr="00394C07" w:rsidRDefault="00F24D39" w:rsidP="00936B10">
      <w:pPr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  Zhotovitel č. 4 ze dne……</w:t>
      </w:r>
      <w:proofErr w:type="gramStart"/>
      <w:r w:rsidRPr="00394C07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color w:val="000000" w:themeColor="text1"/>
          <w:sz w:val="22"/>
          <w:szCs w:val="22"/>
        </w:rPr>
        <w:t>. ……..</w:t>
      </w:r>
    </w:p>
    <w:p w14:paraId="63780EC9" w14:textId="26705E06" w:rsidR="00D94C73" w:rsidRPr="00394C07" w:rsidRDefault="00D94C73" w:rsidP="00936B1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537C0C46" w14:textId="782AE537" w:rsidR="00D94C73" w:rsidRPr="00394C07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Zhotovitel se zavazuje řídit se při provádění díla ustanoveními této </w:t>
      </w:r>
      <w:r w:rsidR="00A74E97" w:rsidRPr="00394C07">
        <w:rPr>
          <w:rStyle w:val="l-L2Char"/>
          <w:rFonts w:cs="Arial"/>
          <w:color w:val="000000" w:themeColor="text1"/>
          <w:sz w:val="22"/>
          <w:szCs w:val="22"/>
        </w:rPr>
        <w:t>Dohody</w:t>
      </w:r>
      <w:r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 a platnými právními předpisy a „</w:t>
      </w:r>
      <w:r w:rsidRPr="00394C07">
        <w:rPr>
          <w:rStyle w:val="l-L2Char"/>
          <w:rFonts w:cs="Arial"/>
          <w:i/>
          <w:color w:val="000000" w:themeColor="text1"/>
          <w:sz w:val="22"/>
          <w:szCs w:val="22"/>
        </w:rPr>
        <w:t>Standardy zpracování znaleckých posudků pro Státní pozemkový úřad</w:t>
      </w:r>
      <w:r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“ (dále </w:t>
      </w:r>
      <w:r w:rsidR="00142540" w:rsidRPr="00394C07">
        <w:rPr>
          <w:rStyle w:val="l-L2Char"/>
          <w:rFonts w:cs="Arial"/>
          <w:color w:val="000000" w:themeColor="text1"/>
          <w:sz w:val="22"/>
          <w:szCs w:val="22"/>
        </w:rPr>
        <w:t>„</w:t>
      </w:r>
      <w:r w:rsidRPr="00394C07">
        <w:rPr>
          <w:rStyle w:val="l-L2Char"/>
          <w:rFonts w:cs="Arial"/>
          <w:color w:val="000000" w:themeColor="text1"/>
          <w:sz w:val="22"/>
          <w:szCs w:val="22"/>
        </w:rPr>
        <w:t>Standardy</w:t>
      </w:r>
      <w:r w:rsidR="00142540" w:rsidRPr="00394C07">
        <w:rPr>
          <w:rStyle w:val="l-L2Char"/>
          <w:rFonts w:cs="Arial"/>
          <w:color w:val="000000" w:themeColor="text1"/>
          <w:sz w:val="22"/>
          <w:szCs w:val="22"/>
        </w:rPr>
        <w:t>“</w:t>
      </w:r>
      <w:r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), které jsou </w:t>
      </w:r>
      <w:r w:rsidR="00142540"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uvedeny v příloze č. 1 této </w:t>
      </w:r>
      <w:r w:rsidR="00A74E97" w:rsidRPr="00394C07">
        <w:rPr>
          <w:rStyle w:val="l-L2Char"/>
          <w:rFonts w:cs="Arial"/>
          <w:color w:val="000000" w:themeColor="text1"/>
          <w:sz w:val="22"/>
          <w:szCs w:val="22"/>
        </w:rPr>
        <w:t>Dohody</w:t>
      </w:r>
      <w:r w:rsidR="00142540"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 </w:t>
      </w:r>
      <w:r w:rsidRPr="00394C07">
        <w:rPr>
          <w:rStyle w:val="l-L2Char"/>
          <w:rFonts w:cs="Arial"/>
          <w:color w:val="000000" w:themeColor="text1"/>
          <w:sz w:val="22"/>
          <w:szCs w:val="22"/>
        </w:rPr>
        <w:t>a</w:t>
      </w:r>
      <w:r w:rsidR="00FA2FCE"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 dalšími</w:t>
      </w:r>
      <w:r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 návody vztahujícími se k předmětu díla (dále jen „předpisy“).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394C07" w:rsidRDefault="00D94C73" w:rsidP="00936B10">
      <w:pPr>
        <w:pStyle w:val="Odstavecseseznamem"/>
        <w:ind w:left="567"/>
        <w:rPr>
          <w:rFonts w:ascii="Arial" w:hAnsi="Arial" w:cs="Arial"/>
          <w:color w:val="000000" w:themeColor="text1"/>
          <w:sz w:val="22"/>
          <w:szCs w:val="22"/>
        </w:rPr>
      </w:pPr>
    </w:p>
    <w:p w14:paraId="7F89468D" w14:textId="77777777" w:rsidR="00D94C73" w:rsidRPr="00394C07" w:rsidRDefault="00D94C73" w:rsidP="00936B10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Čl. III.</w:t>
      </w:r>
    </w:p>
    <w:p w14:paraId="50649D49" w14:textId="42340F7D" w:rsidR="00D94C73" w:rsidRPr="00394C07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color w:val="000000" w:themeColor="text1"/>
          <w:szCs w:val="24"/>
        </w:rPr>
      </w:pPr>
      <w:r w:rsidRPr="00394C07">
        <w:rPr>
          <w:rFonts w:ascii="Arial" w:hAnsi="Arial" w:cs="Arial"/>
          <w:b/>
          <w:color w:val="000000" w:themeColor="text1"/>
          <w:szCs w:val="24"/>
        </w:rPr>
        <w:t xml:space="preserve">Rozsah díla a podmínky zadávání </w:t>
      </w:r>
      <w:r w:rsidR="003A26D9" w:rsidRPr="00394C07">
        <w:rPr>
          <w:rFonts w:ascii="Arial" w:hAnsi="Arial" w:cs="Arial"/>
          <w:b/>
          <w:color w:val="000000" w:themeColor="text1"/>
          <w:szCs w:val="24"/>
        </w:rPr>
        <w:t>objednávek znaleckých posudků</w:t>
      </w:r>
    </w:p>
    <w:p w14:paraId="3EF2E258" w14:textId="3EB4C709" w:rsidR="00D94C73" w:rsidRPr="00394C07" w:rsidRDefault="00D94C73" w:rsidP="0059288A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Znalecké </w:t>
      </w:r>
      <w:r w:rsidR="00D83EED" w:rsidRPr="00394C07">
        <w:rPr>
          <w:rFonts w:ascii="Arial" w:hAnsi="Arial" w:cs="Arial"/>
          <w:color w:val="000000" w:themeColor="text1"/>
          <w:sz w:val="22"/>
          <w:szCs w:val="22"/>
        </w:rPr>
        <w:t>posudky</w:t>
      </w:r>
      <w:r w:rsidR="003A26D9"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="00D83EED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které budou prováděny při plnění díla:</w:t>
      </w:r>
    </w:p>
    <w:p w14:paraId="5ED38901" w14:textId="0090C5AB" w:rsidR="0059288A" w:rsidRPr="00394C07" w:rsidRDefault="00D554A9" w:rsidP="0059288A">
      <w:pPr>
        <w:pStyle w:val="Odstavecseseznamem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lastRenderedPageBreak/>
        <w:t>Dle specifikace ceník</w:t>
      </w:r>
      <w:r w:rsidR="00061F02"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 xml:space="preserve">u </w:t>
      </w:r>
      <w:r w:rsidR="005109C9"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 xml:space="preserve">na </w:t>
      </w:r>
      <w:r w:rsidR="00A23E04"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>zpracování znaleckých posudků</w:t>
      </w:r>
      <w:r w:rsidR="00535C9F"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 xml:space="preserve">, které jsou </w:t>
      </w:r>
      <w:r w:rsidR="00394C07"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>uvedeny</w:t>
      </w:r>
      <w:r w:rsidR="00232245" w:rsidRPr="00394C07">
        <w:rPr>
          <w:rFonts w:ascii="ArialMT" w:eastAsiaTheme="minorHAnsi" w:hAnsi="ArialMT" w:cs="ArialMT"/>
          <w:color w:val="000000" w:themeColor="text1"/>
          <w:sz w:val="22"/>
          <w:szCs w:val="22"/>
          <w:lang w:eastAsia="en-US"/>
        </w:rPr>
        <w:t xml:space="preserve"> v příloze č. 2 této Dohody</w:t>
      </w:r>
    </w:p>
    <w:p w14:paraId="29EFBA52" w14:textId="36B71E7B" w:rsidR="00D83EED" w:rsidRPr="00394C07" w:rsidRDefault="00D83EED" w:rsidP="0059288A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DA5138" w14:textId="0E73E367" w:rsidR="00AB3502" w:rsidRPr="00394C07" w:rsidRDefault="00D94C73" w:rsidP="005960E2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Jednotlivé </w:t>
      </w:r>
      <w:r w:rsidR="003A26D9" w:rsidRPr="00394C07">
        <w:rPr>
          <w:rFonts w:ascii="Arial" w:hAnsi="Arial" w:cs="Arial"/>
          <w:color w:val="000000" w:themeColor="text1"/>
          <w:sz w:val="22"/>
          <w:szCs w:val="22"/>
        </w:rPr>
        <w:t>znalecké posudky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budou zhotoviteli zadávány na základě písemné Výzvy </w:t>
      </w:r>
      <w:r w:rsidR="009F2858" w:rsidRPr="00394C07">
        <w:rPr>
          <w:rFonts w:ascii="Arial" w:hAnsi="Arial" w:cs="Arial"/>
          <w:color w:val="000000" w:themeColor="text1"/>
          <w:sz w:val="22"/>
          <w:szCs w:val="22"/>
        </w:rPr>
        <w:t>k 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poskytnutí plnění</w:t>
      </w:r>
      <w:r w:rsidR="00A56BDF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09D32B7" w14:textId="77777777" w:rsidR="00AB3502" w:rsidRPr="00394C07" w:rsidRDefault="003A26D9" w:rsidP="005960E2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r w:rsidR="00FA2FCE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tuto výzvu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r w:rsidR="00DD5B52" w:rsidRPr="00394C07">
        <w:rPr>
          <w:rFonts w:ascii="Arial" w:hAnsi="Arial" w:cs="Arial"/>
          <w:b/>
          <w:color w:val="000000" w:themeColor="text1"/>
          <w:sz w:val="22"/>
          <w:szCs w:val="22"/>
        </w:rPr>
        <w:t>„V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ýzvu</w:t>
      </w:r>
      <w:r w:rsidR="00DD5B52" w:rsidRPr="00394C07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je považována</w:t>
      </w:r>
      <w:r w:rsidR="00D94C73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D5B52" w:rsidRPr="00394C07">
        <w:rPr>
          <w:rFonts w:ascii="Arial" w:hAnsi="Arial" w:cs="Arial"/>
          <w:b/>
          <w:color w:val="000000" w:themeColor="text1"/>
          <w:sz w:val="22"/>
          <w:szCs w:val="22"/>
        </w:rPr>
        <w:t>„O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bjednávka</w:t>
      </w:r>
      <w:r w:rsidR="00DD5B52" w:rsidRPr="00394C07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BF94CCD" w14:textId="7E138930" w:rsidR="00DD5B52" w:rsidRPr="00394C07" w:rsidRDefault="00502E01" w:rsidP="005960E2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</w:t>
      </w:r>
      <w:r w:rsidR="005D17D2" w:rsidRPr="00394C07">
        <w:rPr>
          <w:rFonts w:ascii="Arial" w:hAnsi="Arial" w:cs="Arial"/>
          <w:color w:val="000000" w:themeColor="text1"/>
          <w:sz w:val="22"/>
          <w:szCs w:val="22"/>
        </w:rPr>
        <w:t xml:space="preserve">zor 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Objednávky </w:t>
      </w:r>
      <w:r w:rsidR="005D17D2" w:rsidRPr="00394C07">
        <w:rPr>
          <w:rFonts w:ascii="Arial" w:hAnsi="Arial" w:cs="Arial"/>
          <w:color w:val="000000" w:themeColor="text1"/>
          <w:sz w:val="22"/>
          <w:szCs w:val="22"/>
        </w:rPr>
        <w:t>je v příloze č. 3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této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="009F2858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4B44F83" w14:textId="08775349" w:rsidR="00D8492D" w:rsidRPr="00394C07" w:rsidRDefault="00D8492D" w:rsidP="005960E2">
      <w:pPr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Objednatel bude zadávat jednot</w:t>
      </w:r>
      <w:r w:rsidR="00B97EC3" w:rsidRPr="00394C07">
        <w:rPr>
          <w:rFonts w:ascii="Arial" w:hAnsi="Arial" w:cs="Arial"/>
          <w:color w:val="000000" w:themeColor="text1"/>
          <w:sz w:val="22"/>
          <w:szCs w:val="22"/>
        </w:rPr>
        <w:t>livé 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bjednávky znaleckých posudků zhotoviteli </w:t>
      </w:r>
      <w:r w:rsidR="009F2858" w:rsidRPr="00394C07">
        <w:rPr>
          <w:rFonts w:ascii="Arial" w:hAnsi="Arial" w:cs="Arial"/>
          <w:color w:val="000000" w:themeColor="text1"/>
          <w:sz w:val="22"/>
          <w:szCs w:val="22"/>
        </w:rPr>
        <w:t>v 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rozsahu a objemu dle svých aktuálních potřeb, po dobu 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>účinnosti</w:t>
      </w:r>
      <w:r w:rsidR="009F2858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1540094" w14:textId="4265C483" w:rsidR="00D94C73" w:rsidRPr="00394C07" w:rsidRDefault="00B97EC3" w:rsidP="005960E2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Počet O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bjednávek je neomezený, celková cena plnění vůči všem zhotovitelům 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>souhrnně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nesmí přesáhnout</w:t>
      </w:r>
      <w:r w:rsidR="00D94C73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částku</w:t>
      </w:r>
      <w:r w:rsidR="009F2858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8161F" w:rsidRPr="00394C07">
        <w:rPr>
          <w:rFonts w:ascii="Arial" w:hAnsi="Arial" w:cs="Arial"/>
          <w:b/>
          <w:color w:val="000000" w:themeColor="text1"/>
          <w:sz w:val="22"/>
          <w:szCs w:val="22"/>
        </w:rPr>
        <w:t>10.000.000</w:t>
      </w:r>
      <w:r w:rsidR="00BA3812">
        <w:rPr>
          <w:rFonts w:ascii="Arial" w:hAnsi="Arial" w:cs="Arial"/>
          <w:b/>
          <w:color w:val="000000" w:themeColor="text1"/>
          <w:sz w:val="22"/>
          <w:szCs w:val="22"/>
        </w:rPr>
        <w:t xml:space="preserve"> Kč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bez DPH.</w:t>
      </w:r>
    </w:p>
    <w:p w14:paraId="1D9C6CF7" w14:textId="77777777" w:rsidR="002C102B" w:rsidRPr="00394C07" w:rsidRDefault="002C102B" w:rsidP="005960E2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A6D8DA" w14:textId="0A724524" w:rsidR="00D94C73" w:rsidRPr="00394C07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>Dohod</w:t>
      </w:r>
      <w:r w:rsidR="6E617C8A" w:rsidRPr="00394C07">
        <w:rPr>
          <w:rFonts w:ascii="Arial" w:hAnsi="Arial" w:cs="Arial"/>
          <w:color w:val="000000" w:themeColor="text1"/>
          <w:sz w:val="22"/>
          <w:szCs w:val="22"/>
        </w:rPr>
        <w:t>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je uzavřena na dobu určitou</w:t>
      </w:r>
      <w:r w:rsidR="00751A25" w:rsidRPr="00394C0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a to od </w:t>
      </w:r>
      <w:r w:rsidR="00751A25" w:rsidRPr="00394C07">
        <w:rPr>
          <w:rFonts w:ascii="Arial" w:hAnsi="Arial" w:cs="Arial"/>
          <w:color w:val="000000" w:themeColor="text1"/>
          <w:sz w:val="22"/>
          <w:szCs w:val="22"/>
        </w:rPr>
        <w:t>………………</w:t>
      </w:r>
      <w:proofErr w:type="gramStart"/>
      <w:r w:rsidR="00751A25" w:rsidRPr="00394C07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="00751A25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podpisu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do vyčerpání finančního limitu předpokládané hodnoty veřejné zakázky, nejpozději však do</w:t>
      </w:r>
      <w:r w:rsidR="009F2858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F073C" w:rsidRPr="00394C07">
        <w:rPr>
          <w:rFonts w:ascii="Arial" w:hAnsi="Arial" w:cs="Arial"/>
          <w:color w:val="000000" w:themeColor="text1"/>
          <w:sz w:val="22"/>
          <w:szCs w:val="22"/>
        </w:rPr>
        <w:t>31. 12. 2026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4F798E" w:rsidRPr="00394C07">
        <w:rPr>
          <w:rFonts w:ascii="Arial" w:hAnsi="Arial" w:cs="Arial"/>
          <w:color w:val="000000" w:themeColor="text1"/>
          <w:sz w:val="22"/>
          <w:szCs w:val="22"/>
        </w:rPr>
        <w:t xml:space="preserve">- možná </w:t>
      </w:r>
      <w:r w:rsidR="00F42120" w:rsidRPr="00394C07">
        <w:rPr>
          <w:rFonts w:ascii="Arial" w:hAnsi="Arial" w:cs="Arial"/>
          <w:color w:val="000000" w:themeColor="text1"/>
          <w:sz w:val="22"/>
          <w:szCs w:val="22"/>
        </w:rPr>
        <w:t>nám spadne dohoda, nebudou mít znalci oprávnění</w:t>
      </w:r>
    </w:p>
    <w:p w14:paraId="07309B75" w14:textId="77777777" w:rsidR="00011DFC" w:rsidRPr="00394C07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39550BB" w14:textId="6CC0DF9B" w:rsidR="003A26D9" w:rsidRPr="00394C07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Způsob zadávání znaleckých posudků</w:t>
      </w:r>
    </w:p>
    <w:p w14:paraId="5185F534" w14:textId="1A9750A1" w:rsidR="002C102B" w:rsidRPr="00394C07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Při zadávání </w:t>
      </w:r>
      <w:r w:rsidR="003A26D9" w:rsidRPr="00394C07">
        <w:rPr>
          <w:rFonts w:ascii="Arial" w:hAnsi="Arial" w:cs="Arial"/>
          <w:color w:val="000000" w:themeColor="text1"/>
          <w:sz w:val="22"/>
          <w:szCs w:val="22"/>
        </w:rPr>
        <w:t>znaleckých posudků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objednatel využije </w:t>
      </w:r>
      <w:r w:rsidR="003A26D9" w:rsidRPr="00394C07">
        <w:rPr>
          <w:rFonts w:ascii="Arial" w:hAnsi="Arial" w:cs="Arial"/>
          <w:color w:val="000000" w:themeColor="text1"/>
          <w:sz w:val="22"/>
          <w:szCs w:val="22"/>
        </w:rPr>
        <w:t xml:space="preserve">tzv. princip 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>„</w:t>
      </w:r>
      <w:r w:rsidR="003A26D9" w:rsidRPr="00394C07">
        <w:rPr>
          <w:rFonts w:ascii="Arial" w:hAnsi="Arial" w:cs="Arial"/>
          <w:color w:val="000000" w:themeColor="text1"/>
          <w:sz w:val="22"/>
          <w:szCs w:val="22"/>
        </w:rPr>
        <w:t>kaskády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>“</w:t>
      </w:r>
      <w:r w:rsidR="003A26D9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D8492D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Objedn</w:t>
      </w:r>
      <w:r w:rsidR="00B97EC3" w:rsidRPr="00394C07">
        <w:rPr>
          <w:rFonts w:ascii="Arial" w:hAnsi="Arial" w:cs="Arial"/>
          <w:color w:val="000000" w:themeColor="text1"/>
          <w:sz w:val="22"/>
          <w:szCs w:val="22"/>
        </w:rPr>
        <w:t>atel písemně vyzve k akceptaci 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bjednávky </w:t>
      </w:r>
      <w:r w:rsidR="00033AA7" w:rsidRPr="00394C07">
        <w:rPr>
          <w:rFonts w:ascii="Arial" w:hAnsi="Arial" w:cs="Arial"/>
          <w:color w:val="000000" w:themeColor="text1"/>
          <w:sz w:val="22"/>
          <w:szCs w:val="22"/>
        </w:rPr>
        <w:t xml:space="preserve">(stačí formou e-mailové komunikace)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vždy toho zhotovitele, který se při uzavírání </w:t>
      </w:r>
      <w:r w:rsidR="003715A4" w:rsidRPr="00394C07">
        <w:rPr>
          <w:rFonts w:ascii="Arial" w:hAnsi="Arial" w:cs="Arial"/>
          <w:color w:val="000000" w:themeColor="text1"/>
          <w:sz w:val="22"/>
          <w:szCs w:val="22"/>
        </w:rPr>
        <w:t>D</w:t>
      </w:r>
      <w:r w:rsidR="00261678" w:rsidRPr="00394C07">
        <w:rPr>
          <w:rFonts w:ascii="Arial" w:hAnsi="Arial" w:cs="Arial"/>
          <w:color w:val="000000" w:themeColor="text1"/>
          <w:sz w:val="22"/>
          <w:szCs w:val="22"/>
        </w:rPr>
        <w:t>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umístil jako první v pořadí, o</w:t>
      </w:r>
      <w:r w:rsidR="00B97EC3" w:rsidRPr="00394C07">
        <w:rPr>
          <w:rFonts w:ascii="Arial" w:hAnsi="Arial" w:cs="Arial"/>
          <w:color w:val="000000" w:themeColor="text1"/>
          <w:sz w:val="22"/>
          <w:szCs w:val="22"/>
        </w:rPr>
        <w:t xml:space="preserve">dmítne-li tento zhotovitel </w:t>
      </w:r>
      <w:r w:rsidR="00AF14FC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bjednávku akceptovat, vyz</w:t>
      </w:r>
      <w:r w:rsidR="002E4AF0" w:rsidRPr="00394C07">
        <w:rPr>
          <w:rFonts w:ascii="Arial" w:hAnsi="Arial" w:cs="Arial"/>
          <w:color w:val="000000" w:themeColor="text1"/>
          <w:sz w:val="22"/>
          <w:szCs w:val="22"/>
        </w:rPr>
        <w:t>ývá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objednatel</w:t>
      </w:r>
      <w:r w:rsidR="002E4AF0" w:rsidRPr="00394C07">
        <w:rPr>
          <w:rFonts w:ascii="Arial" w:hAnsi="Arial" w:cs="Arial"/>
          <w:color w:val="000000" w:themeColor="text1"/>
          <w:sz w:val="22"/>
          <w:szCs w:val="22"/>
        </w:rPr>
        <w:t xml:space="preserve"> další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zhotovitele</w:t>
      </w:r>
      <w:r w:rsidR="002E4AF0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D5B52" w:rsidRPr="00394C07">
        <w:rPr>
          <w:rFonts w:ascii="Arial" w:hAnsi="Arial" w:cs="Arial"/>
          <w:color w:val="000000" w:themeColor="text1"/>
          <w:sz w:val="22"/>
          <w:szCs w:val="22"/>
        </w:rPr>
        <w:t xml:space="preserve">v pořadí, ve kterém se umístili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při uzavírání </w:t>
      </w:r>
      <w:r w:rsidR="003715A4" w:rsidRPr="00394C07">
        <w:rPr>
          <w:rFonts w:ascii="Arial" w:hAnsi="Arial" w:cs="Arial"/>
          <w:color w:val="000000" w:themeColor="text1"/>
          <w:sz w:val="22"/>
          <w:szCs w:val="22"/>
        </w:rPr>
        <w:t>D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>ohody</w:t>
      </w:r>
      <w:r w:rsidR="00DD5B52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EECD501" w14:textId="67E2F760" w:rsidR="00D94C73" w:rsidRPr="00394C07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Lhůta pro akceptaci 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Objednávky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je maximálně tři pracovní dny, pokud není v 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Objednávce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stanovena lhůta delší.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Lhůtu pro akceptaci 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Objednávky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může objednatel na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základě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písemné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žádosti zhotovitele prodloužit.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Žádost</w:t>
      </w:r>
      <w:r w:rsidR="001A1AA0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o prodloužení lhůty musí být doručena před tím, než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uplyne lhůta pro akceptaci.</w:t>
      </w:r>
    </w:p>
    <w:p w14:paraId="67E6DAB4" w14:textId="09390F2C" w:rsidR="00D94C73" w:rsidRPr="00394C07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Písemné potvrzení přijetí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 xml:space="preserve"> O</w:t>
      </w:r>
      <w:r w:rsidR="00FC6FE1" w:rsidRPr="00394C07">
        <w:rPr>
          <w:rFonts w:ascii="Arial" w:hAnsi="Arial" w:cs="Arial"/>
          <w:color w:val="000000" w:themeColor="text1"/>
          <w:sz w:val="22"/>
          <w:szCs w:val="22"/>
        </w:rPr>
        <w:t>bjednávky zhotovitelem</w:t>
      </w:r>
      <w:r w:rsidR="00A139A3" w:rsidRPr="00394C07">
        <w:rPr>
          <w:rFonts w:ascii="Arial" w:hAnsi="Arial" w:cs="Arial"/>
          <w:color w:val="000000" w:themeColor="text1"/>
          <w:sz w:val="22"/>
          <w:szCs w:val="22"/>
        </w:rPr>
        <w:t xml:space="preserve"> (stačí formou e-mailové komunikace)</w:t>
      </w:r>
      <w:r w:rsidR="00FC6FE1" w:rsidRPr="00394C07">
        <w:rPr>
          <w:rFonts w:ascii="Arial" w:hAnsi="Arial" w:cs="Arial"/>
          <w:color w:val="000000" w:themeColor="text1"/>
          <w:sz w:val="22"/>
          <w:szCs w:val="22"/>
        </w:rPr>
        <w:t xml:space="preserve"> je považováno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za</w:t>
      </w:r>
      <w:r w:rsidR="00FC6FE1" w:rsidRPr="00394C07">
        <w:rPr>
          <w:rFonts w:ascii="Arial" w:hAnsi="Arial" w:cs="Arial"/>
          <w:color w:val="000000" w:themeColor="text1"/>
          <w:sz w:val="22"/>
          <w:szCs w:val="22"/>
        </w:rPr>
        <w:t xml:space="preserve"> její akceptaci a závazek plnění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 xml:space="preserve"> podle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 xml:space="preserve">Dohody 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>(uzavření prováděcí smlouvy).</w:t>
      </w:r>
    </w:p>
    <w:p w14:paraId="1E610F59" w14:textId="5B119E55" w:rsidR="00D94C73" w:rsidRPr="00394C07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 případě, že vybraný zhotovitel nepotvrdí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314F" w:rsidRPr="00394C07">
        <w:rPr>
          <w:rFonts w:ascii="Arial" w:hAnsi="Arial" w:cs="Arial"/>
          <w:color w:val="000000" w:themeColor="text1"/>
          <w:sz w:val="22"/>
          <w:szCs w:val="22"/>
        </w:rPr>
        <w:t>ve lhůtě pro akceptaci</w:t>
      </w:r>
      <w:r w:rsidR="00FC6FE1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Objednávku </w:t>
      </w:r>
      <w:r w:rsidR="00FC6FE1" w:rsidRPr="00394C07">
        <w:rPr>
          <w:rFonts w:ascii="Arial" w:hAnsi="Arial" w:cs="Arial"/>
          <w:color w:val="000000" w:themeColor="text1"/>
          <w:sz w:val="22"/>
          <w:szCs w:val="22"/>
        </w:rPr>
        <w:t>znaleckého posudku</w:t>
      </w:r>
      <w:r w:rsidR="00AB3502"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má se za to, že jí odmítnul.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139A3" w:rsidRPr="00394C07">
        <w:rPr>
          <w:rFonts w:ascii="Arial" w:hAnsi="Arial" w:cs="Arial"/>
          <w:color w:val="000000" w:themeColor="text1"/>
          <w:sz w:val="22"/>
          <w:szCs w:val="22"/>
        </w:rPr>
        <w:t>Za odmítnutí se považuje také nečinnost</w:t>
      </w:r>
      <w:r w:rsidR="009F2858" w:rsidRPr="00394C07">
        <w:rPr>
          <w:rFonts w:ascii="Arial" w:hAnsi="Arial" w:cs="Arial"/>
          <w:color w:val="000000" w:themeColor="text1"/>
          <w:sz w:val="22"/>
          <w:szCs w:val="22"/>
        </w:rPr>
        <w:t xml:space="preserve">, tj. </w:t>
      </w:r>
      <w:r w:rsidR="00A139A3" w:rsidRPr="00394C07">
        <w:rPr>
          <w:rFonts w:ascii="Arial" w:hAnsi="Arial" w:cs="Arial"/>
          <w:color w:val="000000" w:themeColor="text1"/>
          <w:sz w:val="22"/>
          <w:szCs w:val="22"/>
        </w:rPr>
        <w:t>nereagování ve lhůt</w:t>
      </w:r>
      <w:r w:rsidR="00C1314F" w:rsidRPr="00394C07">
        <w:rPr>
          <w:rFonts w:ascii="Arial" w:hAnsi="Arial" w:cs="Arial"/>
          <w:color w:val="000000" w:themeColor="text1"/>
          <w:sz w:val="22"/>
          <w:szCs w:val="22"/>
        </w:rPr>
        <w:t>ě</w:t>
      </w:r>
      <w:r w:rsidR="00A139A3" w:rsidRPr="00394C07">
        <w:rPr>
          <w:rFonts w:ascii="Arial" w:hAnsi="Arial" w:cs="Arial"/>
          <w:color w:val="000000" w:themeColor="text1"/>
          <w:sz w:val="22"/>
          <w:szCs w:val="22"/>
        </w:rPr>
        <w:t xml:space="preserve"> pro akceptaci</w:t>
      </w:r>
      <w:r w:rsidR="009F2858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Objednatel následně vystaví písemnou </w:t>
      </w:r>
      <w:r w:rsidR="008E53D8" w:rsidRPr="00394C07">
        <w:rPr>
          <w:rFonts w:ascii="Arial" w:hAnsi="Arial" w:cs="Arial"/>
          <w:color w:val="000000" w:themeColor="text1"/>
          <w:sz w:val="22"/>
          <w:szCs w:val="22"/>
        </w:rPr>
        <w:t>Objednávku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umístil jako </w:t>
      </w:r>
      <w:r w:rsidR="00FC6FE1" w:rsidRPr="00394C07">
        <w:rPr>
          <w:rFonts w:ascii="Arial" w:hAnsi="Arial" w:cs="Arial"/>
          <w:color w:val="000000" w:themeColor="text1"/>
          <w:sz w:val="22"/>
          <w:szCs w:val="22"/>
        </w:rPr>
        <w:t>poslední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v pořadí.</w:t>
      </w:r>
    </w:p>
    <w:p w14:paraId="6A159D0A" w14:textId="21E19282" w:rsidR="00AE0F5D" w:rsidRPr="00394C07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121750577"/>
      <w:r w:rsidRPr="00394C07">
        <w:rPr>
          <w:rFonts w:ascii="Arial" w:hAnsi="Arial" w:cs="Arial"/>
          <w:color w:val="000000" w:themeColor="text1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Pr="00394C07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394C07">
        <w:rPr>
          <w:rFonts w:ascii="Arial" w:hAnsi="Arial" w:cs="Arial"/>
          <w:color w:val="000000" w:themeColor="text1"/>
          <w:sz w:val="22"/>
          <w:szCs w:val="22"/>
        </w:rPr>
        <w:t xml:space="preserve">ede tuto skutečnost </w:t>
      </w:r>
      <w:r w:rsidR="009F2858" w:rsidRPr="00394C07">
        <w:rPr>
          <w:rFonts w:ascii="Arial" w:hAnsi="Arial" w:cs="Arial"/>
          <w:color w:val="000000" w:themeColor="text1"/>
          <w:sz w:val="22"/>
          <w:szCs w:val="22"/>
        </w:rPr>
        <w:t>v </w:t>
      </w:r>
      <w:r w:rsidR="00011DFC" w:rsidRPr="00394C07">
        <w:rPr>
          <w:rFonts w:ascii="Arial" w:hAnsi="Arial" w:cs="Arial"/>
          <w:color w:val="000000" w:themeColor="text1"/>
          <w:sz w:val="22"/>
          <w:szCs w:val="22"/>
        </w:rPr>
        <w:t>objednávce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011DFC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Objednávku revizního znaleckého posudku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430B545A" w:rsidR="00196CCF" w:rsidRPr="00394C07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 případě, že vypracovaný znalecký posudek </w:t>
      </w:r>
      <w:proofErr w:type="gramStart"/>
      <w:r w:rsidRPr="00394C07">
        <w:rPr>
          <w:rFonts w:ascii="Arial" w:hAnsi="Arial" w:cs="Arial"/>
          <w:color w:val="000000" w:themeColor="text1"/>
          <w:sz w:val="22"/>
          <w:szCs w:val="22"/>
        </w:rPr>
        <w:t>pozb</w:t>
      </w:r>
      <w:r w:rsidR="003E5748">
        <w:rPr>
          <w:rFonts w:ascii="Arial" w:hAnsi="Arial" w:cs="Arial"/>
          <w:color w:val="000000" w:themeColor="text1"/>
          <w:sz w:val="22"/>
          <w:szCs w:val="22"/>
        </w:rPr>
        <w:t>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de</w:t>
      </w:r>
      <w:proofErr w:type="gramEnd"/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platnosti, a nemovité věci v něm oceněné bude nutno ocenit znovu, bude po dobu </w:t>
      </w:r>
      <w:r w:rsidR="00997542" w:rsidRPr="00394C07">
        <w:rPr>
          <w:rFonts w:ascii="Arial" w:hAnsi="Arial" w:cs="Arial"/>
          <w:color w:val="000000" w:themeColor="text1"/>
          <w:sz w:val="22"/>
          <w:szCs w:val="22"/>
        </w:rPr>
        <w:t>účin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nosti této </w:t>
      </w:r>
      <w:r w:rsidR="003715A4" w:rsidRPr="00394C07">
        <w:rPr>
          <w:rFonts w:ascii="Arial" w:hAnsi="Arial" w:cs="Arial"/>
          <w:color w:val="000000" w:themeColor="text1"/>
          <w:sz w:val="22"/>
          <w:szCs w:val="22"/>
        </w:rPr>
        <w:t>D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ohody přímo osloven znalec, který pro SPÚ původní ocenění vypracoval, aby provedl aktualizaci ocenění</w:t>
      </w:r>
      <w:r w:rsidR="00516EC3" w:rsidRPr="00394C07">
        <w:rPr>
          <w:rFonts w:ascii="Arial" w:hAnsi="Arial" w:cs="Arial"/>
          <w:color w:val="000000" w:themeColor="text1"/>
          <w:sz w:val="22"/>
          <w:szCs w:val="22"/>
        </w:rPr>
        <w:t xml:space="preserve"> (výjimka z principu kaskády)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3FEB40C" w14:textId="77777777" w:rsidR="002C102B" w:rsidRPr="00394C07" w:rsidRDefault="002C102B" w:rsidP="002C102B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B07B921" w14:textId="73292FD4" w:rsidR="00D94C73" w:rsidRPr="00394C07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bjednávka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znaleckého posudku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bude obsahovat:</w:t>
      </w:r>
    </w:p>
    <w:p w14:paraId="4255E3AE" w14:textId="77777777" w:rsidR="00D94C73" w:rsidRPr="00394C07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Identifikaci objednatele a zhotovitele.</w:t>
      </w:r>
    </w:p>
    <w:p w14:paraId="740C68FE" w14:textId="04940307" w:rsidR="00D94C73" w:rsidRPr="00394C07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Podrobnou specifikaci požadovaného</w:t>
      </w:r>
      <w:r w:rsidR="00011DFC" w:rsidRPr="00394C07">
        <w:rPr>
          <w:rFonts w:ascii="Arial" w:hAnsi="Arial" w:cs="Arial"/>
          <w:color w:val="000000" w:themeColor="text1"/>
          <w:sz w:val="22"/>
          <w:szCs w:val="22"/>
        </w:rPr>
        <w:t xml:space="preserve"> znaleckého posudku.</w:t>
      </w:r>
    </w:p>
    <w:p w14:paraId="1B24CFDD" w14:textId="64B279DE" w:rsidR="00D94C73" w:rsidRPr="00394C07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94C07">
        <w:rPr>
          <w:rFonts w:ascii="Arial" w:hAnsi="Arial" w:cs="Arial"/>
          <w:color w:val="000000" w:themeColor="text1"/>
          <w:sz w:val="22"/>
          <w:szCs w:val="22"/>
        </w:rPr>
        <w:t>zhotoviteli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posoudit případnou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lastRenderedPageBreak/>
        <w:t>podjatost.</w:t>
      </w:r>
      <w:r w:rsidR="00011DFC" w:rsidRPr="00394C07">
        <w:rPr>
          <w:rFonts w:ascii="Arial" w:hAnsi="Arial" w:cs="Arial"/>
          <w:color w:val="000000" w:themeColor="text1"/>
          <w:sz w:val="22"/>
          <w:szCs w:val="22"/>
        </w:rPr>
        <w:t xml:space="preserve"> To neplatí pro znalecké posudky, kde nejsou tyto osoby</w:t>
      </w:r>
      <w:r w:rsidR="005B78C4" w:rsidRPr="00394C07">
        <w:rPr>
          <w:rFonts w:ascii="Arial" w:hAnsi="Arial" w:cs="Arial"/>
          <w:color w:val="000000" w:themeColor="text1"/>
          <w:sz w:val="22"/>
          <w:szCs w:val="22"/>
        </w:rPr>
        <w:t xml:space="preserve"> dopředu</w:t>
      </w:r>
      <w:r w:rsidR="00011DFC" w:rsidRPr="00394C07">
        <w:rPr>
          <w:rFonts w:ascii="Arial" w:hAnsi="Arial" w:cs="Arial"/>
          <w:color w:val="000000" w:themeColor="text1"/>
          <w:sz w:val="22"/>
          <w:szCs w:val="22"/>
        </w:rPr>
        <w:t xml:space="preserve"> známy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5B78C4" w:rsidRPr="00394C07">
        <w:rPr>
          <w:rFonts w:ascii="Arial" w:hAnsi="Arial" w:cs="Arial"/>
          <w:color w:val="000000" w:themeColor="text1"/>
          <w:sz w:val="22"/>
          <w:szCs w:val="22"/>
        </w:rPr>
        <w:t xml:space="preserve">například </w:t>
      </w:r>
      <w:r w:rsidR="00011DFC" w:rsidRPr="00394C07">
        <w:rPr>
          <w:rFonts w:ascii="Arial" w:hAnsi="Arial" w:cs="Arial"/>
          <w:color w:val="000000" w:themeColor="text1"/>
          <w:sz w:val="22"/>
          <w:szCs w:val="22"/>
        </w:rPr>
        <w:t>znalecké posudky pro účely veřejných nabídek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>)</w:t>
      </w:r>
      <w:r w:rsidR="00011DFC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E4700DD" w14:textId="71F1DFFE" w:rsidR="00D94C73" w:rsidRPr="00394C07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Lhůtu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pro akceptaci návrhu objednávky ze strany zhotovitele v délce max. </w:t>
      </w:r>
      <w:r w:rsidR="00D8492D" w:rsidRPr="00394C07">
        <w:rPr>
          <w:rFonts w:ascii="Arial" w:hAnsi="Arial" w:cs="Arial"/>
          <w:color w:val="000000" w:themeColor="text1"/>
          <w:sz w:val="22"/>
          <w:szCs w:val="22"/>
        </w:rPr>
        <w:t>3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pracovních dnů</w:t>
      </w:r>
      <w:r w:rsidR="00E15BE4" w:rsidRPr="00394C07">
        <w:rPr>
          <w:rFonts w:ascii="Arial" w:hAnsi="Arial" w:cs="Arial"/>
          <w:color w:val="000000" w:themeColor="text1"/>
          <w:sz w:val="22"/>
          <w:szCs w:val="22"/>
        </w:rPr>
        <w:t xml:space="preserve">, pokud není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dohodn</w:t>
      </w:r>
      <w:r w:rsidR="00E15BE4" w:rsidRPr="00394C07">
        <w:rPr>
          <w:rFonts w:ascii="Arial" w:hAnsi="Arial" w:cs="Arial"/>
          <w:color w:val="000000" w:themeColor="text1"/>
          <w:sz w:val="22"/>
          <w:szCs w:val="22"/>
        </w:rPr>
        <w:t>uta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492D" w:rsidRPr="00394C07">
        <w:rPr>
          <w:rFonts w:ascii="Arial" w:hAnsi="Arial" w:cs="Arial"/>
          <w:color w:val="000000" w:themeColor="text1"/>
          <w:sz w:val="22"/>
          <w:szCs w:val="22"/>
        </w:rPr>
        <w:t>lhůt</w:t>
      </w:r>
      <w:r w:rsidR="00E15BE4" w:rsidRPr="00394C07">
        <w:rPr>
          <w:rFonts w:ascii="Arial" w:hAnsi="Arial" w:cs="Arial"/>
          <w:color w:val="000000" w:themeColor="text1"/>
          <w:sz w:val="22"/>
          <w:szCs w:val="22"/>
        </w:rPr>
        <w:t>a</w:t>
      </w:r>
      <w:r w:rsidR="00D8492D" w:rsidRPr="00394C07">
        <w:rPr>
          <w:rFonts w:ascii="Arial" w:hAnsi="Arial" w:cs="Arial"/>
          <w:color w:val="000000" w:themeColor="text1"/>
          <w:sz w:val="22"/>
          <w:szCs w:val="22"/>
        </w:rPr>
        <w:t xml:space="preserve"> delší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4F9053D" w14:textId="174BCC5F" w:rsidR="00D94C73" w:rsidRPr="00394C07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Místo plnění</w:t>
      </w:r>
      <w:r w:rsidR="00FF7A2C" w:rsidRPr="00394C07">
        <w:rPr>
          <w:rFonts w:ascii="Arial" w:hAnsi="Arial" w:cs="Arial"/>
          <w:color w:val="000000" w:themeColor="text1"/>
          <w:sz w:val="22"/>
          <w:szCs w:val="22"/>
        </w:rPr>
        <w:t>: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394C07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Konkrétní termín p</w:t>
      </w:r>
      <w:r w:rsidR="00D8492D" w:rsidRPr="00394C07">
        <w:rPr>
          <w:rFonts w:ascii="Arial" w:hAnsi="Arial" w:cs="Arial"/>
          <w:color w:val="000000" w:themeColor="text1"/>
          <w:sz w:val="22"/>
          <w:szCs w:val="22"/>
        </w:rPr>
        <w:t>lnění do kdy bude znalecký posudek odevzdán a to maximálně 30 kalendářních dní, pokud nebude dohodnut termín delší.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B1BB5F9" w14:textId="32D0B4CC" w:rsidR="00746A98" w:rsidRPr="00394C07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Předpokládanou c</w:t>
      </w:r>
      <w:r w:rsidR="008E53D8" w:rsidRPr="00394C07">
        <w:rPr>
          <w:rFonts w:ascii="Arial" w:hAnsi="Arial" w:cs="Arial"/>
          <w:color w:val="000000" w:themeColor="text1"/>
          <w:sz w:val="22"/>
          <w:szCs w:val="22"/>
        </w:rPr>
        <w:t>enu</w:t>
      </w:r>
      <w:r w:rsidR="00746A98" w:rsidRPr="00394C07">
        <w:rPr>
          <w:rFonts w:ascii="Arial" w:hAnsi="Arial" w:cs="Arial"/>
          <w:color w:val="000000" w:themeColor="text1"/>
          <w:sz w:val="22"/>
          <w:szCs w:val="22"/>
        </w:rPr>
        <w:t xml:space="preserve"> za znalecký posudek</w:t>
      </w:r>
      <w:r w:rsidR="008E53D8" w:rsidRPr="00394C07">
        <w:rPr>
          <w:rFonts w:ascii="Arial" w:hAnsi="Arial" w:cs="Arial"/>
          <w:color w:val="000000" w:themeColor="text1"/>
          <w:sz w:val="22"/>
          <w:szCs w:val="22"/>
        </w:rPr>
        <w:t xml:space="preserve"> určenou</w:t>
      </w:r>
      <w:r w:rsidR="00746A98" w:rsidRPr="00394C07">
        <w:rPr>
          <w:rFonts w:ascii="Arial" w:hAnsi="Arial" w:cs="Arial"/>
          <w:color w:val="000000" w:themeColor="text1"/>
          <w:sz w:val="22"/>
          <w:szCs w:val="22"/>
        </w:rPr>
        <w:t xml:space="preserve"> podle</w:t>
      </w:r>
      <w:r w:rsidR="002570C7" w:rsidRPr="00394C07">
        <w:rPr>
          <w:rFonts w:ascii="Arial" w:hAnsi="Arial" w:cs="Arial"/>
          <w:color w:val="000000" w:themeColor="text1"/>
          <w:sz w:val="22"/>
          <w:szCs w:val="22"/>
        </w:rPr>
        <w:t xml:space="preserve"> položek </w:t>
      </w:r>
      <w:r w:rsidR="008E53D8" w:rsidRPr="00394C07">
        <w:rPr>
          <w:rFonts w:ascii="Arial" w:hAnsi="Arial" w:cs="Arial"/>
          <w:color w:val="000000" w:themeColor="text1"/>
          <w:sz w:val="22"/>
          <w:szCs w:val="22"/>
        </w:rPr>
        <w:t>sjednaných jednotkových cen</w:t>
      </w:r>
      <w:r w:rsidR="002570C7" w:rsidRPr="00394C07">
        <w:rPr>
          <w:rFonts w:ascii="Arial" w:hAnsi="Arial" w:cs="Arial"/>
          <w:color w:val="000000" w:themeColor="text1"/>
          <w:sz w:val="22"/>
          <w:szCs w:val="22"/>
        </w:rPr>
        <w:t xml:space="preserve"> celkem za posudek</w:t>
      </w:r>
      <w:r w:rsidR="00746A98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8540453" w14:textId="1430C4CC" w:rsidR="00746A98" w:rsidRPr="00394C07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 případě, že je jednotkovou cena hodina, </w:t>
      </w:r>
      <w:r w:rsidR="00502E01" w:rsidRPr="00394C07">
        <w:rPr>
          <w:rFonts w:ascii="Arial" w:hAnsi="Arial" w:cs="Arial"/>
          <w:color w:val="000000" w:themeColor="text1"/>
          <w:sz w:val="22"/>
          <w:szCs w:val="22"/>
        </w:rPr>
        <w:t xml:space="preserve">počet </w:t>
      </w:r>
      <w:r w:rsidR="00746A98" w:rsidRPr="00394C07">
        <w:rPr>
          <w:rFonts w:ascii="Arial" w:hAnsi="Arial" w:cs="Arial"/>
          <w:color w:val="000000" w:themeColor="text1"/>
          <w:sz w:val="22"/>
          <w:szCs w:val="22"/>
        </w:rPr>
        <w:t>hodin</w:t>
      </w:r>
      <w:r w:rsidR="00502E01" w:rsidRPr="00394C07">
        <w:rPr>
          <w:rFonts w:ascii="Arial" w:hAnsi="Arial" w:cs="Arial"/>
          <w:color w:val="000000" w:themeColor="text1"/>
          <w:sz w:val="22"/>
          <w:szCs w:val="22"/>
        </w:rPr>
        <w:t xml:space="preserve"> a celkovou cenu</w:t>
      </w:r>
      <w:r w:rsidR="00746A98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E8160DD" w14:textId="77777777" w:rsidR="00D94C73" w:rsidRPr="00394C07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Další technické požadavky na plnění.</w:t>
      </w:r>
    </w:p>
    <w:p w14:paraId="5BEE8922" w14:textId="6FA20122" w:rsidR="00746A98" w:rsidRPr="00394C07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Dohodou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C7C5881" w14:textId="77777777" w:rsidR="00AF14FC" w:rsidRPr="00394C07" w:rsidRDefault="00AF14FC" w:rsidP="00936B10">
      <w:pPr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</w:p>
    <w:p w14:paraId="747D1AAE" w14:textId="77777777" w:rsidR="00BA5A8C" w:rsidRPr="00394C07" w:rsidRDefault="00BA5A8C" w:rsidP="00936B10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Čl. IV.</w:t>
      </w:r>
    </w:p>
    <w:p w14:paraId="1A9AFE2D" w14:textId="1B973E90" w:rsidR="00D94C73" w:rsidRPr="00394C07" w:rsidRDefault="00D94C73" w:rsidP="00936B10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color w:val="000000" w:themeColor="text1"/>
        </w:rPr>
        <w:t xml:space="preserve">  Základní podmínky předání a převzetí </w:t>
      </w:r>
      <w:r w:rsidR="00397B98" w:rsidRPr="00394C07">
        <w:rPr>
          <w:rFonts w:ascii="Arial" w:hAnsi="Arial" w:cs="Arial"/>
          <w:b/>
          <w:color w:val="000000" w:themeColor="text1"/>
        </w:rPr>
        <w:t>díla (</w:t>
      </w:r>
      <w:r w:rsidR="00821B13" w:rsidRPr="00394C07">
        <w:rPr>
          <w:rFonts w:ascii="Arial" w:hAnsi="Arial" w:cs="Arial"/>
          <w:b/>
          <w:color w:val="000000" w:themeColor="text1"/>
        </w:rPr>
        <w:t>znaleckých posudků</w:t>
      </w:r>
      <w:r w:rsidR="00397B98" w:rsidRPr="00394C07">
        <w:rPr>
          <w:rFonts w:ascii="Arial" w:hAnsi="Arial" w:cs="Arial"/>
          <w:b/>
          <w:color w:val="000000" w:themeColor="text1"/>
        </w:rPr>
        <w:t>)</w:t>
      </w:r>
      <w:r w:rsidRPr="00394C07">
        <w:rPr>
          <w:rFonts w:ascii="Arial" w:hAnsi="Arial" w:cs="Arial"/>
          <w:b/>
          <w:color w:val="000000" w:themeColor="text1"/>
        </w:rPr>
        <w:t>, termíny dílčích plnění</w:t>
      </w:r>
    </w:p>
    <w:p w14:paraId="4715BBCB" w14:textId="77777777" w:rsidR="00D94C73" w:rsidRPr="00394C07" w:rsidRDefault="00D94C73" w:rsidP="00936B1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7D24479" w14:textId="7E2E250E" w:rsidR="00D94C73" w:rsidRPr="00394C07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Dílo</w:t>
      </w:r>
      <w:r w:rsidR="00502E0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může být doručen</w:t>
      </w:r>
      <w:r w:rsidR="00B608E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o</w:t>
      </w:r>
      <w:r w:rsidR="00502E0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na adresu objednatele nebo předán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o</w:t>
      </w:r>
      <w:r w:rsidR="00502E0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v podatelně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 sídl</w:t>
      </w:r>
      <w:r w:rsidR="00502E0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a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objednatele Krajský pozemkový úřad pro</w:t>
      </w:r>
      <w:r w:rsidR="00F911ED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Ústecký kraj</w:t>
      </w:r>
    </w:p>
    <w:p w14:paraId="334925BF" w14:textId="77777777" w:rsidR="002C102B" w:rsidRPr="00394C07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489994BF" w14:textId="3D7FC4B3" w:rsidR="00D94C73" w:rsidRPr="00394C07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Objednatel obdrží při předání díla dle </w:t>
      </w:r>
      <w:r w:rsidR="00821B1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Objednávky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od zhotovitele:</w:t>
      </w:r>
    </w:p>
    <w:p w14:paraId="46EC4578" w14:textId="6DE1730B" w:rsidR="00D94C73" w:rsidRPr="00394C07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Znalecké posudky vypracované dle požadavků specifikovaných v</w:t>
      </w:r>
      <w:r w:rsidR="00821B1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Objednávce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, vždy v počtu 2x </w:t>
      </w:r>
      <w:r w:rsidR="002E0039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listinná 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podoba znaleckého posudku a 1x elektronická podoba znaleckého posudku</w:t>
      </w:r>
      <w:r w:rsidR="006C0CAB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(</w:t>
      </w:r>
      <w:r w:rsidR="00E0346A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pokud v </w:t>
      </w:r>
      <w:r w:rsidR="003715A4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Objednávce </w:t>
      </w:r>
      <w:r w:rsidR="00E0346A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nebude uvedeno jinak</w:t>
      </w:r>
      <w:r w:rsidR="006C0CAB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)</w:t>
      </w:r>
      <w:r w:rsidR="00E0346A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14:paraId="7131DD83" w14:textId="7D077224" w:rsidR="00D94C73" w:rsidRPr="00394C07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Elektronická podoba daného </w:t>
      </w:r>
      <w:r w:rsidR="006C0CAB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znaleckého 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posudku ve formátu „PDF“</w:t>
      </w:r>
      <w:r w:rsidR="004535B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se musí shodovat s</w:t>
      </w:r>
      <w:r w:rsidR="002E0039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 listinným</w:t>
      </w:r>
      <w:r w:rsidR="00502E0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originálem znaleckého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posudku</w:t>
      </w:r>
      <w:r w:rsidR="00976BC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včetně všech příloh, podpisu znalce a otisku pečeti.</w:t>
      </w:r>
      <w:r w:rsidR="00502E0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PDF forma vznikne </w:t>
      </w:r>
      <w:r w:rsidR="00397B9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tzv. „</w:t>
      </w:r>
      <w:r w:rsidR="00502E0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s</w:t>
      </w:r>
      <w:r w:rsidR="00397B9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kenováním“</w:t>
      </w:r>
      <w:r w:rsidR="00833A9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502E01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originálu ZP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. </w:t>
      </w:r>
    </w:p>
    <w:p w14:paraId="210BF163" w14:textId="77777777" w:rsidR="00D94C73" w:rsidRPr="00394C07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394C07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Předávané posudky</w:t>
      </w:r>
      <w:r w:rsidR="00E0346A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musí splňovat veškeré požadavky a obsahovat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náležitosti </w:t>
      </w:r>
      <w:r w:rsidRPr="00394C07">
        <w:rPr>
          <w:rStyle w:val="l-L2Char"/>
          <w:rFonts w:cs="Arial"/>
          <w:color w:val="000000" w:themeColor="text1"/>
          <w:sz w:val="22"/>
          <w:szCs w:val="22"/>
        </w:rPr>
        <w:t>„</w:t>
      </w:r>
      <w:r w:rsidRPr="00394C07">
        <w:rPr>
          <w:rStyle w:val="l-L2Char"/>
          <w:rFonts w:cs="Arial"/>
          <w:i/>
          <w:color w:val="000000" w:themeColor="text1"/>
          <w:sz w:val="22"/>
          <w:szCs w:val="22"/>
        </w:rPr>
        <w:t>Standardů zpracování znaleckých posudků pro Státní pozemkový úřad</w:t>
      </w:r>
      <w:r w:rsidRPr="00394C07">
        <w:rPr>
          <w:rStyle w:val="l-L2Char"/>
          <w:rFonts w:cs="Arial"/>
          <w:color w:val="000000" w:themeColor="text1"/>
          <w:sz w:val="22"/>
          <w:szCs w:val="22"/>
        </w:rPr>
        <w:t>“</w:t>
      </w:r>
      <w:r w:rsidR="00821B13"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 uvedených v příloze č. 1 této</w:t>
      </w:r>
      <w:r w:rsidR="005A61E3" w:rsidRPr="00394C07">
        <w:rPr>
          <w:rStyle w:val="l-L2Char"/>
          <w:rFonts w:cs="Arial"/>
          <w:color w:val="000000" w:themeColor="text1"/>
          <w:sz w:val="22"/>
          <w:szCs w:val="22"/>
        </w:rPr>
        <w:t xml:space="preserve"> Dohody</w:t>
      </w:r>
      <w:r w:rsidR="00821B13" w:rsidRPr="00394C07">
        <w:rPr>
          <w:rStyle w:val="l-L2Char"/>
          <w:rFonts w:cs="Arial"/>
          <w:color w:val="000000" w:themeColor="text1"/>
          <w:sz w:val="22"/>
          <w:szCs w:val="22"/>
        </w:rPr>
        <w:t>.</w:t>
      </w:r>
    </w:p>
    <w:p w14:paraId="33803D37" w14:textId="77777777" w:rsidR="002C102B" w:rsidRPr="00394C07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21340B83" w14:textId="627F1DA5" w:rsidR="00D94C73" w:rsidRPr="00394C07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Objednatel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převezme pouze dílo, které bylo v rozsahu dle této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řádně splněno bez závad ve shodě se „</w:t>
      </w:r>
      <w:r w:rsidR="00D94C73" w:rsidRPr="00394C07">
        <w:rPr>
          <w:rFonts w:ascii="Arial" w:hAnsi="Arial" w:cs="Arial"/>
          <w:i/>
          <w:iCs/>
          <w:color w:val="000000" w:themeColor="text1"/>
          <w:sz w:val="22"/>
          <w:szCs w:val="22"/>
        </w:rPr>
        <w:t>Standardy zpracování znaleckých posudků pro Státní pozemkový úřad“.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>Jakákoliv neshoda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s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r w:rsidR="002837B7" w:rsidRPr="00394C07">
        <w:rPr>
          <w:rFonts w:ascii="Arial" w:hAnsi="Arial" w:cs="Arial"/>
          <w:color w:val="000000" w:themeColor="text1"/>
          <w:sz w:val="22"/>
          <w:szCs w:val="22"/>
        </w:rPr>
        <w:t>„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>Standardy</w:t>
      </w:r>
      <w:r w:rsidR="002837B7" w:rsidRPr="00394C07">
        <w:rPr>
          <w:rFonts w:ascii="Arial" w:hAnsi="Arial" w:cs="Arial"/>
          <w:color w:val="000000" w:themeColor="text1"/>
          <w:sz w:val="22"/>
          <w:szCs w:val="22"/>
        </w:rPr>
        <w:t>“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je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 xml:space="preserve"> vždy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považována za vadu díla a je důvodem nepřevzetí díla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6B69B8FC" w:rsidRPr="00394C07">
        <w:rPr>
          <w:rFonts w:ascii="Arial" w:hAnsi="Arial" w:cs="Arial"/>
          <w:color w:val="000000" w:themeColor="text1"/>
          <w:sz w:val="22"/>
          <w:szCs w:val="22"/>
        </w:rPr>
        <w:t>objednatelem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>. D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alším důvod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>em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nepřevzetí díla 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 xml:space="preserve">jsou 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jiné vady díla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>, které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neumožňují p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>oužít dílo k požadovanému účelu.</w:t>
      </w:r>
    </w:p>
    <w:p w14:paraId="02401F7F" w14:textId="77777777" w:rsidR="002C102B" w:rsidRPr="00394C07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769B0F" w14:textId="3F9B29E3" w:rsidR="002C102B" w:rsidRPr="00394C07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Zhotovitel se zavazuje podat </w:t>
      </w:r>
      <w:r w:rsidR="00502E01" w:rsidRPr="00394C07">
        <w:rPr>
          <w:rFonts w:ascii="Arial" w:hAnsi="Arial" w:cs="Arial"/>
          <w:color w:val="000000" w:themeColor="text1"/>
          <w:sz w:val="22"/>
          <w:szCs w:val="22"/>
        </w:rPr>
        <w:t xml:space="preserve">písemné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vysvětlení k</w:t>
      </w:r>
      <w:r w:rsidR="002E0039" w:rsidRPr="00394C07">
        <w:rPr>
          <w:rFonts w:ascii="Arial" w:hAnsi="Arial" w:cs="Arial"/>
          <w:color w:val="000000" w:themeColor="text1"/>
          <w:sz w:val="22"/>
          <w:szCs w:val="22"/>
        </w:rPr>
        <w:t xml:space="preserve"> převzatému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znaleckému </w:t>
      </w:r>
      <w:r w:rsidR="002E0039" w:rsidRPr="00394C07">
        <w:rPr>
          <w:rFonts w:ascii="Arial" w:hAnsi="Arial" w:cs="Arial"/>
          <w:color w:val="000000" w:themeColor="text1"/>
          <w:sz w:val="22"/>
          <w:szCs w:val="22"/>
        </w:rPr>
        <w:t>posudku. Znalec buď rozporovanou cenu potvrdí nebo d</w:t>
      </w:r>
      <w:r w:rsidR="00B0440E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="002E0039" w:rsidRPr="00394C07">
        <w:rPr>
          <w:rFonts w:ascii="Arial" w:hAnsi="Arial" w:cs="Arial"/>
          <w:color w:val="000000" w:themeColor="text1"/>
          <w:sz w:val="22"/>
          <w:szCs w:val="22"/>
        </w:rPr>
        <w:t>datkem ZP určí jinak</w:t>
      </w:r>
      <w:r w:rsidR="003A3355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 xml:space="preserve">Náklady s tím spojené jsou součástí </w:t>
      </w:r>
      <w:r w:rsidR="00397B98" w:rsidRPr="00394C07">
        <w:rPr>
          <w:rFonts w:ascii="Arial" w:hAnsi="Arial" w:cs="Arial"/>
          <w:color w:val="000000" w:themeColor="text1"/>
          <w:sz w:val="22"/>
          <w:szCs w:val="22"/>
        </w:rPr>
        <w:t xml:space="preserve">nabídkové a </w:t>
      </w:r>
      <w:r w:rsidR="00E0346A" w:rsidRPr="00394C07">
        <w:rPr>
          <w:rFonts w:ascii="Arial" w:hAnsi="Arial" w:cs="Arial"/>
          <w:color w:val="000000" w:themeColor="text1"/>
          <w:sz w:val="22"/>
          <w:szCs w:val="22"/>
        </w:rPr>
        <w:t>sjednané ceny.</w:t>
      </w:r>
    </w:p>
    <w:p w14:paraId="64AA654C" w14:textId="3C701197" w:rsidR="00D94C73" w:rsidRPr="00394C07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</w:p>
    <w:p w14:paraId="77FD0419" w14:textId="3EA2BF8F" w:rsidR="00D94C73" w:rsidRPr="00394C07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Pokud dílčí plnění obsahuje vady a nedodělky, postupují smluvní s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trany dle čl. VII. této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77C9AC7" w14:textId="4A330D10" w:rsidR="002C102B" w:rsidRPr="00394C07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0933E13" w14:textId="1023B133" w:rsidR="00D94C73" w:rsidRPr="00394C07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" w:name="_Hlk119919498"/>
      <w:r w:rsidRPr="00394C07">
        <w:rPr>
          <w:rFonts w:ascii="Arial" w:hAnsi="Arial" w:cs="Arial"/>
          <w:color w:val="000000" w:themeColor="text1"/>
          <w:sz w:val="22"/>
          <w:szCs w:val="22"/>
        </w:rPr>
        <w:t>Termíny dílčích plnění</w:t>
      </w:r>
      <w:r w:rsidR="00196CCF" w:rsidRPr="00394C07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6BC136A4" w14:textId="34170386" w:rsidR="00D94C73" w:rsidRPr="00394C07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Zahájení dílčího plnění – </w:t>
      </w:r>
      <w:r w:rsidR="00821B13" w:rsidRPr="00394C07">
        <w:rPr>
          <w:rFonts w:ascii="Arial" w:hAnsi="Arial" w:cs="Arial"/>
          <w:color w:val="000000" w:themeColor="text1"/>
          <w:sz w:val="22"/>
          <w:szCs w:val="22"/>
        </w:rPr>
        <w:t>dnem potvrzení (akceptace) Objednávky.</w:t>
      </w:r>
    </w:p>
    <w:p w14:paraId="4DD92052" w14:textId="7161E89D" w:rsidR="00936B10" w:rsidRPr="00394C07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Ukončení dílčího plnění – do </w:t>
      </w:r>
      <w:proofErr w:type="gramStart"/>
      <w:r w:rsidRPr="00394C07">
        <w:rPr>
          <w:rFonts w:ascii="Arial" w:hAnsi="Arial" w:cs="Arial"/>
          <w:color w:val="000000" w:themeColor="text1"/>
          <w:sz w:val="22"/>
          <w:szCs w:val="22"/>
        </w:rPr>
        <w:t>30</w:t>
      </w:r>
      <w:r w:rsidR="00E57EC6" w:rsidRPr="00394C07">
        <w:rPr>
          <w:rFonts w:ascii="Arial" w:hAnsi="Arial" w:cs="Arial"/>
          <w:color w:val="000000" w:themeColor="text1"/>
          <w:sz w:val="22"/>
          <w:szCs w:val="22"/>
        </w:rPr>
        <w:t>-</w:t>
      </w:r>
      <w:r w:rsidR="00693792" w:rsidRPr="00394C07">
        <w:rPr>
          <w:rFonts w:ascii="Arial" w:hAnsi="Arial" w:cs="Arial"/>
          <w:color w:val="000000" w:themeColor="text1"/>
          <w:sz w:val="22"/>
          <w:szCs w:val="22"/>
        </w:rPr>
        <w:t>ti</w:t>
      </w:r>
      <w:proofErr w:type="gramEnd"/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kalendářních dní od</w:t>
      </w:r>
      <w:r w:rsidR="00AF14FC" w:rsidRPr="00394C07">
        <w:rPr>
          <w:rFonts w:ascii="Arial" w:hAnsi="Arial" w:cs="Arial"/>
          <w:color w:val="000000" w:themeColor="text1"/>
          <w:sz w:val="22"/>
          <w:szCs w:val="22"/>
        </w:rPr>
        <w:t xml:space="preserve">e dne potvrzení 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>Objednávky</w:t>
      </w:r>
      <w:r w:rsidR="00821B13" w:rsidRPr="00394C07">
        <w:rPr>
          <w:rFonts w:ascii="Arial" w:hAnsi="Arial" w:cs="Arial"/>
          <w:color w:val="000000" w:themeColor="text1"/>
          <w:sz w:val="22"/>
          <w:szCs w:val="22"/>
        </w:rPr>
        <w:t xml:space="preserve">, pokud 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Objednávkou </w:t>
      </w:r>
      <w:r w:rsidR="00821B13" w:rsidRPr="00394C07">
        <w:rPr>
          <w:rFonts w:ascii="Arial" w:hAnsi="Arial" w:cs="Arial"/>
          <w:color w:val="000000" w:themeColor="text1"/>
          <w:sz w:val="22"/>
          <w:szCs w:val="22"/>
        </w:rPr>
        <w:t>nebyl</w:t>
      </w:r>
      <w:r w:rsidR="001B6214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="00821B13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dohodnut</w:t>
      </w:r>
      <w:r w:rsidR="001B6214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="00821B13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C679C" w:rsidRPr="00394C07">
        <w:rPr>
          <w:rFonts w:ascii="Arial" w:hAnsi="Arial" w:cs="Arial"/>
          <w:color w:val="000000" w:themeColor="text1"/>
          <w:sz w:val="22"/>
          <w:szCs w:val="22"/>
        </w:rPr>
        <w:t>jin</w:t>
      </w:r>
      <w:r w:rsidR="001B6214" w:rsidRPr="00394C07">
        <w:rPr>
          <w:rFonts w:ascii="Arial" w:hAnsi="Arial" w:cs="Arial"/>
          <w:color w:val="000000" w:themeColor="text1"/>
          <w:sz w:val="22"/>
          <w:szCs w:val="22"/>
        </w:rPr>
        <w:t>ak</w:t>
      </w:r>
      <w:r w:rsidR="00DC679C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 xml:space="preserve"> Prodloužení termínu plnění již akceptované </w:t>
      </w:r>
      <w:r w:rsidR="00FC13AB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 xml:space="preserve">bjednávky lze v odůvodněných případech </w:t>
      </w:r>
      <w:r w:rsidR="00DC6D29" w:rsidRPr="00394C07">
        <w:rPr>
          <w:rFonts w:ascii="Arial" w:hAnsi="Arial" w:cs="Arial"/>
          <w:color w:val="000000" w:themeColor="text1"/>
          <w:sz w:val="22"/>
          <w:szCs w:val="22"/>
        </w:rPr>
        <w:t xml:space="preserve">mezi smluvními stranami 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 xml:space="preserve">dohodnout i v průběhu plnění </w:t>
      </w:r>
      <w:r w:rsidR="003715A4" w:rsidRPr="00394C07">
        <w:rPr>
          <w:rFonts w:ascii="Arial" w:hAnsi="Arial" w:cs="Arial"/>
          <w:color w:val="000000" w:themeColor="text1"/>
          <w:sz w:val="22"/>
          <w:szCs w:val="22"/>
        </w:rPr>
        <w:t>této Objednávky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   </w:t>
      </w:r>
    </w:p>
    <w:bookmarkEnd w:id="1"/>
    <w:p w14:paraId="6E5A2650" w14:textId="13D78369" w:rsidR="00D94C73" w:rsidRPr="00394C07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8650B3B" w14:textId="71CC3DC4" w:rsidR="009165DF" w:rsidRPr="00394C07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lastRenderedPageBreak/>
        <w:t>P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lnění je dokončeno protokolárním převzetím </w:t>
      </w:r>
      <w:r w:rsidR="002570C7" w:rsidRPr="00394C07">
        <w:rPr>
          <w:rFonts w:ascii="Arial" w:hAnsi="Arial" w:cs="Arial"/>
          <w:color w:val="000000" w:themeColor="text1"/>
          <w:sz w:val="22"/>
          <w:szCs w:val="22"/>
        </w:rPr>
        <w:t>znaleckého posudku</w:t>
      </w:r>
      <w:r w:rsidR="00976BC8" w:rsidRPr="00394C07">
        <w:rPr>
          <w:rFonts w:ascii="Arial" w:hAnsi="Arial" w:cs="Arial"/>
          <w:color w:val="000000" w:themeColor="text1"/>
          <w:sz w:val="22"/>
          <w:szCs w:val="22"/>
        </w:rPr>
        <w:t xml:space="preserve"> s podpisem objednatele, který je zaslán zhotoviteli formou e-mailu.</w:t>
      </w:r>
      <w:r w:rsidR="009165DF"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Objednatel dílo převezme ve lhůtě</w:t>
      </w:r>
      <w:r w:rsidR="00A261EE" w:rsidRPr="00394C07">
        <w:rPr>
          <w:rFonts w:ascii="Arial" w:hAnsi="Arial" w:cs="Arial"/>
          <w:color w:val="000000" w:themeColor="text1"/>
          <w:sz w:val="22"/>
          <w:szCs w:val="22"/>
        </w:rPr>
        <w:t xml:space="preserve"> do</w:t>
      </w:r>
      <w:r w:rsidR="009165DF" w:rsidRPr="00394C07">
        <w:rPr>
          <w:rFonts w:ascii="Arial" w:hAnsi="Arial" w:cs="Arial"/>
          <w:color w:val="000000" w:themeColor="text1"/>
          <w:sz w:val="22"/>
          <w:szCs w:val="22"/>
        </w:rPr>
        <w:t xml:space="preserve"> 30 kalendářních dnů od doručení díla, pokud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nejsou důvody pro nepřevzetí podle </w:t>
      </w:r>
      <w:r w:rsidR="009165DF" w:rsidRPr="00394C07">
        <w:rPr>
          <w:rFonts w:ascii="Arial" w:hAnsi="Arial" w:cs="Arial"/>
          <w:color w:val="000000" w:themeColor="text1"/>
          <w:sz w:val="22"/>
          <w:szCs w:val="22"/>
        </w:rPr>
        <w:t>odst.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65DF" w:rsidRPr="00394C07">
        <w:rPr>
          <w:rFonts w:ascii="Arial" w:hAnsi="Arial" w:cs="Arial"/>
          <w:color w:val="000000" w:themeColor="text1"/>
          <w:sz w:val="22"/>
          <w:szCs w:val="22"/>
        </w:rPr>
        <w:t>3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65DF" w:rsidRPr="00394C07">
        <w:rPr>
          <w:rFonts w:ascii="Arial" w:hAnsi="Arial" w:cs="Arial"/>
          <w:color w:val="000000" w:themeColor="text1"/>
          <w:sz w:val="22"/>
          <w:szCs w:val="22"/>
        </w:rPr>
        <w:t>čl. IV.</w:t>
      </w:r>
      <w:r w:rsidR="003715A4" w:rsidRPr="00394C07">
        <w:rPr>
          <w:rFonts w:ascii="Arial" w:hAnsi="Arial" w:cs="Arial"/>
          <w:color w:val="000000" w:themeColor="text1"/>
          <w:sz w:val="22"/>
          <w:szCs w:val="22"/>
        </w:rPr>
        <w:t xml:space="preserve"> této Dohody.</w:t>
      </w:r>
      <w:r w:rsidR="009165DF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20AD13B" w14:textId="77777777" w:rsidR="003715A4" w:rsidRPr="00394C07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Vzor </w:t>
      </w:r>
      <w:r w:rsidR="001B6214" w:rsidRPr="00394C07">
        <w:rPr>
          <w:rFonts w:ascii="Arial" w:hAnsi="Arial" w:cs="Arial"/>
          <w:color w:val="000000" w:themeColor="text1"/>
          <w:sz w:val="22"/>
          <w:szCs w:val="22"/>
        </w:rPr>
        <w:t>protokolu o nepřevzetí dí</w:t>
      </w:r>
      <w:r w:rsidR="00E15BE4" w:rsidRPr="00394C07">
        <w:rPr>
          <w:rFonts w:ascii="Arial" w:hAnsi="Arial" w:cs="Arial"/>
          <w:color w:val="000000" w:themeColor="text1"/>
          <w:sz w:val="22"/>
          <w:szCs w:val="22"/>
        </w:rPr>
        <w:t>la je v P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říloze č.</w:t>
      </w:r>
      <w:r w:rsidR="001B6214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5BE4" w:rsidRPr="00394C07">
        <w:rPr>
          <w:rFonts w:ascii="Arial" w:hAnsi="Arial" w:cs="Arial"/>
          <w:color w:val="000000" w:themeColor="text1"/>
          <w:sz w:val="22"/>
          <w:szCs w:val="22"/>
        </w:rPr>
        <w:t>5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této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3715A4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58901B6" w14:textId="5425C6B2" w:rsidR="00D94C73" w:rsidRPr="00394C07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Vzor protokolu o převzetí díla je v Příloze č. 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>4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této Dohody.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314F" w:rsidRPr="00394C07">
        <w:rPr>
          <w:rFonts w:ascii="Arial" w:hAnsi="Arial" w:cs="Arial"/>
          <w:color w:val="000000" w:themeColor="text1"/>
          <w:sz w:val="22"/>
          <w:szCs w:val="22"/>
        </w:rPr>
        <w:t xml:space="preserve">Za tento protokol lze považovat 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 xml:space="preserve">také </w:t>
      </w:r>
      <w:r w:rsidR="00AF14FC" w:rsidRPr="00394C07">
        <w:rPr>
          <w:rFonts w:ascii="Arial" w:hAnsi="Arial" w:cs="Arial"/>
          <w:color w:val="000000" w:themeColor="text1"/>
          <w:sz w:val="22"/>
          <w:szCs w:val="22"/>
        </w:rPr>
        <w:t xml:space="preserve">písemné </w:t>
      </w:r>
      <w:r w:rsidR="00C1314F" w:rsidRPr="00394C07">
        <w:rPr>
          <w:rFonts w:ascii="Arial" w:hAnsi="Arial" w:cs="Arial"/>
          <w:color w:val="000000" w:themeColor="text1"/>
          <w:sz w:val="22"/>
          <w:szCs w:val="22"/>
        </w:rPr>
        <w:t xml:space="preserve">sdělení, že </w:t>
      </w:r>
      <w:r w:rsidR="00AF14FC" w:rsidRPr="00394C07">
        <w:rPr>
          <w:rFonts w:ascii="Arial" w:hAnsi="Arial" w:cs="Arial"/>
          <w:color w:val="000000" w:themeColor="text1"/>
          <w:sz w:val="22"/>
          <w:szCs w:val="22"/>
        </w:rPr>
        <w:t xml:space="preserve">znalecký posudek </w:t>
      </w:r>
      <w:r w:rsidR="00C1314F" w:rsidRPr="00394C07">
        <w:rPr>
          <w:rFonts w:ascii="Arial" w:hAnsi="Arial" w:cs="Arial"/>
          <w:color w:val="000000" w:themeColor="text1"/>
          <w:sz w:val="22"/>
          <w:szCs w:val="22"/>
        </w:rPr>
        <w:t>byl</w:t>
      </w:r>
      <w:r w:rsidR="00AF14FC"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objednatelem</w:t>
      </w:r>
      <w:r w:rsidR="00C1314F" w:rsidRPr="00394C07">
        <w:rPr>
          <w:rFonts w:ascii="Arial" w:hAnsi="Arial" w:cs="Arial"/>
          <w:color w:val="000000" w:themeColor="text1"/>
          <w:sz w:val="22"/>
          <w:szCs w:val="22"/>
        </w:rPr>
        <w:t xml:space="preserve"> převzat a je</w:t>
      </w:r>
      <w:r w:rsidR="00A261EE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314F" w:rsidRPr="00394C07">
        <w:rPr>
          <w:rFonts w:ascii="Arial" w:hAnsi="Arial" w:cs="Arial"/>
          <w:color w:val="000000" w:themeColor="text1"/>
          <w:sz w:val="22"/>
          <w:szCs w:val="22"/>
        </w:rPr>
        <w:t>možné vystavit fakturu.</w:t>
      </w:r>
    </w:p>
    <w:p w14:paraId="6413655A" w14:textId="77777777" w:rsidR="00D94C73" w:rsidRPr="00394C07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color w:val="000000" w:themeColor="text1"/>
        </w:rPr>
      </w:pPr>
    </w:p>
    <w:p w14:paraId="57241D6A" w14:textId="77777777" w:rsidR="00D94C73" w:rsidRPr="00394C07" w:rsidRDefault="00D94C73" w:rsidP="00936B10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Čl. V.</w:t>
      </w:r>
    </w:p>
    <w:p w14:paraId="1F893EAE" w14:textId="77777777" w:rsidR="00D94C73" w:rsidRPr="00394C07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color w:val="000000" w:themeColor="text1"/>
          <w:szCs w:val="24"/>
        </w:rPr>
      </w:pPr>
      <w:r w:rsidRPr="00394C07">
        <w:rPr>
          <w:rFonts w:ascii="Arial" w:hAnsi="Arial" w:cs="Arial"/>
          <w:b/>
          <w:color w:val="000000" w:themeColor="text1"/>
          <w:szCs w:val="24"/>
        </w:rPr>
        <w:t>Cena za provedení díla</w:t>
      </w:r>
    </w:p>
    <w:p w14:paraId="4CF0561C" w14:textId="05AF051B" w:rsidR="00D94C73" w:rsidRPr="00394C07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Cena za </w:t>
      </w:r>
      <w:r w:rsidR="00552C17" w:rsidRPr="00394C07">
        <w:rPr>
          <w:rFonts w:ascii="Arial" w:hAnsi="Arial" w:cs="Arial"/>
          <w:color w:val="000000" w:themeColor="text1"/>
          <w:sz w:val="22"/>
          <w:szCs w:val="22"/>
        </w:rPr>
        <w:t>znalecký posudek</w:t>
      </w:r>
      <w:r w:rsidR="00395E82" w:rsidRPr="00394C07">
        <w:rPr>
          <w:rFonts w:ascii="Arial" w:hAnsi="Arial" w:cs="Arial"/>
          <w:color w:val="000000" w:themeColor="text1"/>
          <w:sz w:val="22"/>
          <w:szCs w:val="22"/>
        </w:rPr>
        <w:t xml:space="preserve"> bude vypočtena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na základě konkrétní Objednávky (dále jen „Cena“)</w:t>
      </w:r>
      <w:r w:rsidR="00552C17"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52C17" w:rsidRPr="00394C07">
        <w:rPr>
          <w:rFonts w:ascii="Arial" w:hAnsi="Arial" w:cs="Arial"/>
          <w:color w:val="000000" w:themeColor="text1"/>
          <w:sz w:val="22"/>
          <w:szCs w:val="22"/>
        </w:rPr>
        <w:t xml:space="preserve">v členění podle položek </w:t>
      </w:r>
      <w:r w:rsidR="00AF760D" w:rsidRPr="00394C07">
        <w:rPr>
          <w:rFonts w:ascii="Arial" w:hAnsi="Arial" w:cs="Arial"/>
          <w:color w:val="000000" w:themeColor="text1"/>
          <w:sz w:val="22"/>
          <w:szCs w:val="22"/>
        </w:rPr>
        <w:t>jednotkových</w:t>
      </w:r>
      <w:r w:rsidR="00552C17" w:rsidRPr="00394C07">
        <w:rPr>
          <w:rFonts w:ascii="Arial" w:hAnsi="Arial" w:cs="Arial"/>
          <w:color w:val="000000" w:themeColor="text1"/>
          <w:sz w:val="22"/>
          <w:szCs w:val="22"/>
        </w:rPr>
        <w:t xml:space="preserve"> cen </w:t>
      </w:r>
      <w:r w:rsidR="00395E82" w:rsidRPr="00394C07">
        <w:rPr>
          <w:rFonts w:ascii="Arial" w:hAnsi="Arial" w:cs="Arial"/>
          <w:color w:val="000000" w:themeColor="text1"/>
          <w:sz w:val="22"/>
          <w:szCs w:val="22"/>
        </w:rPr>
        <w:t xml:space="preserve">jednotlivých zhotovitelů podle </w:t>
      </w:r>
      <w:r w:rsidR="00AF760D" w:rsidRPr="00394C07">
        <w:rPr>
          <w:rFonts w:ascii="Arial" w:hAnsi="Arial" w:cs="Arial"/>
          <w:color w:val="000000" w:themeColor="text1"/>
          <w:sz w:val="22"/>
          <w:szCs w:val="22"/>
        </w:rPr>
        <w:t>Příloh</w:t>
      </w:r>
      <w:r w:rsidR="00395E82" w:rsidRPr="00394C07">
        <w:rPr>
          <w:rFonts w:ascii="Arial" w:hAnsi="Arial" w:cs="Arial"/>
          <w:color w:val="000000" w:themeColor="text1"/>
          <w:sz w:val="22"/>
          <w:szCs w:val="22"/>
        </w:rPr>
        <w:t>y</w:t>
      </w:r>
      <w:r w:rsidR="00AF760D" w:rsidRPr="00394C07">
        <w:rPr>
          <w:rFonts w:ascii="Arial" w:hAnsi="Arial" w:cs="Arial"/>
          <w:color w:val="000000" w:themeColor="text1"/>
          <w:sz w:val="22"/>
          <w:szCs w:val="22"/>
        </w:rPr>
        <w:t xml:space="preserve"> č.</w:t>
      </w:r>
      <w:r w:rsidR="00395E82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F760D" w:rsidRPr="00394C07">
        <w:rPr>
          <w:rFonts w:ascii="Arial" w:hAnsi="Arial" w:cs="Arial"/>
          <w:color w:val="000000" w:themeColor="text1"/>
          <w:sz w:val="22"/>
          <w:szCs w:val="22"/>
        </w:rPr>
        <w:t>2</w:t>
      </w:r>
      <w:r w:rsidR="00395E82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F760D" w:rsidRPr="00394C07">
        <w:rPr>
          <w:rFonts w:ascii="Arial" w:hAnsi="Arial" w:cs="Arial"/>
          <w:color w:val="000000" w:themeColor="text1"/>
          <w:sz w:val="22"/>
          <w:szCs w:val="22"/>
        </w:rPr>
        <w:t xml:space="preserve">této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="006C0CAB" w:rsidRPr="00394C07">
        <w:rPr>
          <w:rFonts w:ascii="Arial" w:hAnsi="Arial" w:cs="Arial"/>
          <w:color w:val="000000" w:themeColor="text1"/>
          <w:sz w:val="22"/>
          <w:szCs w:val="22"/>
        </w:rPr>
        <w:t xml:space="preserve"> (Ceník </w:t>
      </w:r>
      <w:r w:rsidR="008D31CE" w:rsidRPr="00394C07">
        <w:rPr>
          <w:rFonts w:ascii="Arial" w:hAnsi="Arial" w:cs="Arial"/>
          <w:color w:val="000000" w:themeColor="text1"/>
          <w:sz w:val="22"/>
          <w:szCs w:val="22"/>
        </w:rPr>
        <w:t xml:space="preserve">zpracování </w:t>
      </w:r>
      <w:r w:rsidR="00395E82" w:rsidRPr="00394C07">
        <w:rPr>
          <w:rFonts w:ascii="Arial" w:hAnsi="Arial" w:cs="Arial"/>
          <w:color w:val="000000" w:themeColor="text1"/>
          <w:sz w:val="22"/>
          <w:szCs w:val="22"/>
        </w:rPr>
        <w:t>znaleckých posudků</w:t>
      </w:r>
      <w:r w:rsidR="008D31CE" w:rsidRPr="00394C07">
        <w:rPr>
          <w:rFonts w:ascii="Arial" w:hAnsi="Arial" w:cs="Arial"/>
          <w:color w:val="000000" w:themeColor="text1"/>
          <w:sz w:val="22"/>
          <w:szCs w:val="22"/>
        </w:rPr>
        <w:t>)</w:t>
      </w:r>
      <w:r w:rsidR="00395E82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61B70A8" w14:textId="77777777" w:rsidR="002C102B" w:rsidRPr="00394C07" w:rsidRDefault="002C102B" w:rsidP="002C102B">
      <w:pPr>
        <w:pStyle w:val="Odstavecseseznamem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01CC32D" w14:textId="4F726E9C" w:rsidR="006F2D75" w:rsidRPr="00394C07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Cena je uváděna vždy ve struktuře cena bez DPH, sazba DPH v %, cena vč. DPH, přičemž účtov</w:t>
      </w:r>
      <w:r w:rsidR="001B6214" w:rsidRPr="00394C07">
        <w:rPr>
          <w:rFonts w:ascii="Arial" w:hAnsi="Arial" w:cs="Arial"/>
          <w:color w:val="000000" w:themeColor="text1"/>
          <w:sz w:val="22"/>
          <w:szCs w:val="22"/>
        </w:rPr>
        <w:t>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n</w:t>
      </w:r>
      <w:r w:rsidR="001B6214" w:rsidRPr="00394C07">
        <w:rPr>
          <w:rFonts w:ascii="Arial" w:hAnsi="Arial" w:cs="Arial"/>
          <w:color w:val="000000" w:themeColor="text1"/>
          <w:sz w:val="22"/>
          <w:szCs w:val="22"/>
        </w:rPr>
        <w:t>á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 poskytnutí zdanitelného plnění.</w:t>
      </w:r>
    </w:p>
    <w:p w14:paraId="740A2365" w14:textId="7667A81D" w:rsidR="002C102B" w:rsidRPr="00394C07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B244A63" w14:textId="4ED9FB11" w:rsidR="00D94C73" w:rsidRPr="00394C07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394C07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Sjednané jednotkové ceny za jednotlivé</w:t>
      </w:r>
      <w:r w:rsidR="00917A10" w:rsidRPr="00394C07">
        <w:rPr>
          <w:rFonts w:ascii="Arial" w:hAnsi="Arial" w:cs="Arial"/>
          <w:color w:val="000000" w:themeColor="text1"/>
          <w:sz w:val="22"/>
          <w:szCs w:val="22"/>
        </w:rPr>
        <w:t xml:space="preserve"> znalecké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služby </w:t>
      </w:r>
      <w:r w:rsidR="00917A10" w:rsidRPr="00394C07">
        <w:rPr>
          <w:rFonts w:ascii="Arial" w:hAnsi="Arial" w:cs="Arial"/>
          <w:color w:val="000000" w:themeColor="text1"/>
          <w:sz w:val="22"/>
          <w:szCs w:val="22"/>
        </w:rPr>
        <w:t xml:space="preserve">podle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přílo</w:t>
      </w:r>
      <w:r w:rsidR="00917A10" w:rsidRPr="00394C07">
        <w:rPr>
          <w:rFonts w:ascii="Arial" w:hAnsi="Arial" w:cs="Arial"/>
          <w:color w:val="000000" w:themeColor="text1"/>
          <w:sz w:val="22"/>
          <w:szCs w:val="22"/>
        </w:rPr>
        <w:t>hy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č. 2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="3CB8645E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394C07" w:rsidRDefault="00D94C73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2DC02512" w14:textId="77777777" w:rsidR="00D94C73" w:rsidRPr="00394C07" w:rsidRDefault="00D94C73" w:rsidP="00936B10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Čl. VI.</w:t>
      </w:r>
    </w:p>
    <w:p w14:paraId="3F5ADC2F" w14:textId="77777777" w:rsidR="00D94C73" w:rsidRPr="00394C07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color w:val="000000" w:themeColor="text1"/>
          <w:szCs w:val="24"/>
        </w:rPr>
      </w:pPr>
      <w:r w:rsidRPr="00394C07">
        <w:rPr>
          <w:rFonts w:ascii="Arial" w:hAnsi="Arial" w:cs="Arial"/>
          <w:b/>
          <w:color w:val="000000" w:themeColor="text1"/>
          <w:szCs w:val="24"/>
        </w:rPr>
        <w:t>Platební a fakturační podmínky</w:t>
      </w:r>
    </w:p>
    <w:p w14:paraId="7BB74063" w14:textId="77777777" w:rsidR="002C102B" w:rsidRPr="00394C07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Fakturace bude prováděna po dokončení jednotlivých dílčích </w:t>
      </w:r>
      <w:r w:rsidR="001761C4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plnění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, na základě </w:t>
      </w:r>
      <w:r w:rsidR="00C20E8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objednavatelem 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potvrzeného</w:t>
      </w:r>
      <w:r w:rsidR="00C20E8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převzetí znaleckého posudku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bez vad a nedodělků</w:t>
      </w:r>
      <w:r w:rsidR="00C20E8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Bez tohoto potvrzeného </w:t>
      </w:r>
      <w:r w:rsidR="00395E82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převzetí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nesmí být faktura vystavena.</w:t>
      </w:r>
    </w:p>
    <w:p w14:paraId="5DDBDD78" w14:textId="372AB039" w:rsidR="00D94C73" w:rsidRPr="00394C07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</w:p>
    <w:p w14:paraId="07A76679" w14:textId="77777777" w:rsidR="002C102B" w:rsidRPr="00394C07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Dřívější termín plnění dílčích plnění se připouští za podmín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ky, že k financování díla budou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394C07" w:rsidRDefault="00D94C73" w:rsidP="002C102B">
      <w:pPr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1DA816C" w14:textId="2663A292" w:rsidR="00D94C73" w:rsidRPr="00394C07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znalecký posudek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vypočte zhotovitel i DPH podle platných zákonů. Pokud faktura neobsahuje všechny zákonem a </w:t>
      </w:r>
      <w:r w:rsidR="005A61E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Dohodou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potvrzení objednatele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o pře</w:t>
      </w:r>
      <w:r w:rsidR="00C20E8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vzetí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C20E8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znaleckého posudku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, bez vad </w:t>
      </w:r>
      <w:r w:rsidR="008D31CE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a 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nedodělků.</w:t>
      </w:r>
    </w:p>
    <w:p w14:paraId="107BA678" w14:textId="42CDEC6A" w:rsidR="002C102B" w:rsidRPr="00394C07" w:rsidRDefault="002C102B" w:rsidP="002C102B">
      <w:pPr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53D98537" w14:textId="77777777" w:rsidR="002C102B" w:rsidRPr="00394C07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394C07" w:rsidRDefault="00D94C73" w:rsidP="002C102B">
      <w:pPr>
        <w:jc w:val="both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C11125F" w14:textId="038166AB" w:rsidR="00D94C73" w:rsidRPr="00394C07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>Poslední faktura v kalendářním roce musí být objednateli doručena nejpozději do 30. 11</w:t>
      </w:r>
      <w:r w:rsidR="002C102B" w:rsidRPr="00394C07">
        <w:rPr>
          <w:rFonts w:ascii="Arial" w:hAnsi="Arial" w:cs="Arial"/>
          <w:bCs/>
          <w:snapToGrid w:val="0"/>
          <w:color w:val="000000" w:themeColor="text1"/>
          <w:sz w:val="22"/>
          <w:szCs w:val="22"/>
        </w:rPr>
        <w:t>. příslušného kalendářního roku.</w:t>
      </w:r>
    </w:p>
    <w:p w14:paraId="164C50E4" w14:textId="71386A7C" w:rsidR="002C102B" w:rsidRPr="00394C07" w:rsidRDefault="002C102B" w:rsidP="002C102B">
      <w:pPr>
        <w:jc w:val="both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</w:p>
    <w:p w14:paraId="274BB7E2" w14:textId="05CD03AB" w:rsidR="00D94C73" w:rsidRPr="00394C07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lastRenderedPageBreak/>
        <w:t>s tím, že v případě nedostatku finančních prostředků na účtu objednatele, dojde k zaplacení faktury po obdržení potřebných finančních prostředků</w:t>
      </w:r>
      <w:r w:rsidR="00832606"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="00832606" w:rsidRPr="00394C07">
        <w:rPr>
          <w:rFonts w:ascii="Arial" w:hAnsi="Arial" w:cs="Arial"/>
          <w:color w:val="000000" w:themeColor="text1"/>
          <w:sz w:val="22"/>
          <w:szCs w:val="22"/>
        </w:rPr>
        <w:t xml:space="preserve">že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a to písemně</w:t>
      </w:r>
      <w:r w:rsidR="008D31CE"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394C07" w:rsidRDefault="00BA5A8C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1EDA1EB6" w14:textId="33C2FB9F" w:rsidR="00D94C73" w:rsidRPr="00394C07" w:rsidRDefault="00D94C73" w:rsidP="002C102B">
      <w:pPr>
        <w:jc w:val="center"/>
        <w:rPr>
          <w:rFonts w:ascii="Arial" w:hAnsi="Arial" w:cs="Arial"/>
          <w:b/>
          <w:snapToGrid w:val="0"/>
          <w:color w:val="000000" w:themeColor="text1"/>
        </w:rPr>
      </w:pPr>
      <w:r w:rsidRPr="00394C07">
        <w:rPr>
          <w:rFonts w:ascii="Arial" w:hAnsi="Arial" w:cs="Arial"/>
          <w:b/>
          <w:snapToGrid w:val="0"/>
          <w:color w:val="000000" w:themeColor="text1"/>
        </w:rPr>
        <w:t>Čl. VII.</w:t>
      </w:r>
    </w:p>
    <w:p w14:paraId="30D8FC24" w14:textId="161C104A" w:rsidR="00D94C73" w:rsidRPr="00394C07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color w:val="000000" w:themeColor="text1"/>
          <w:szCs w:val="24"/>
        </w:rPr>
      </w:pPr>
      <w:r w:rsidRPr="00394C07">
        <w:rPr>
          <w:rFonts w:ascii="Arial" w:hAnsi="Arial" w:cs="Arial"/>
          <w:b/>
          <w:color w:val="000000" w:themeColor="text1"/>
          <w:szCs w:val="24"/>
        </w:rPr>
        <w:t>Vady díla</w:t>
      </w:r>
      <w:r w:rsidR="00D94C73" w:rsidRPr="00394C07">
        <w:rPr>
          <w:rFonts w:ascii="Arial" w:hAnsi="Arial" w:cs="Arial"/>
          <w:b/>
          <w:color w:val="000000" w:themeColor="text1"/>
          <w:szCs w:val="24"/>
        </w:rPr>
        <w:t>, smluvní pokuty, sankce</w:t>
      </w:r>
    </w:p>
    <w:p w14:paraId="3662EB90" w14:textId="2BE2E757" w:rsidR="00D94C73" w:rsidRPr="00394C07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Smluvní pokuta za nesplnění termínů dílčích plnění ve sjednaném termínu činí 0,2</w:t>
      </w:r>
      <w:r w:rsidR="008D31CE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% </w:t>
      </w:r>
      <w:r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>z ceny dílčího plnění bez DPH, a to za každý den prodlení s provedením díla.</w:t>
      </w:r>
      <w:r w:rsidR="00196CCF"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Nejméně však činí tato smluvní pokuta 100 Kč za každý </w:t>
      </w:r>
      <w:r w:rsidR="00AA21E5"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kalendářní </w:t>
      </w:r>
      <w:r w:rsidR="00196CCF"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den </w:t>
      </w:r>
      <w:r w:rsidR="00AA21E5"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tohoto </w:t>
      </w:r>
      <w:r w:rsidR="00196CCF"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>prodlení.</w:t>
      </w:r>
      <w:r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</w:t>
      </w:r>
      <w:r w:rsidR="00081A92"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394C07" w:rsidRDefault="002C102B" w:rsidP="002C102B">
      <w:pPr>
        <w:rPr>
          <w:color w:val="000000" w:themeColor="text1"/>
          <w:lang w:eastAsia="ar-SA"/>
        </w:rPr>
      </w:pPr>
    </w:p>
    <w:p w14:paraId="0BF3B6D4" w14:textId="77777777" w:rsidR="00D94C73" w:rsidRPr="00394C07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Pr="00394C07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A13064C" w14:textId="2A1AA884" w:rsidR="00C20E88" w:rsidRPr="00394C07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Vady díla: </w:t>
      </w:r>
      <w:r w:rsidR="005A3ADF" w:rsidRPr="00394C07">
        <w:rPr>
          <w:rFonts w:ascii="Arial" w:hAnsi="Arial" w:cs="Arial"/>
          <w:color w:val="000000" w:themeColor="text1"/>
          <w:sz w:val="22"/>
          <w:szCs w:val="22"/>
        </w:rPr>
        <w:t xml:space="preserve">Dílo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má vady, pokud neodpovídá kvalitou či rozsahem podmínkám stanoveným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br/>
        <w:t>v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Dohodě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="00C20E88" w:rsidRPr="00394C07">
        <w:rPr>
          <w:rFonts w:ascii="Arial" w:hAnsi="Arial" w:cs="Arial"/>
          <w:color w:val="000000" w:themeColor="text1"/>
          <w:sz w:val="22"/>
          <w:szCs w:val="22"/>
        </w:rPr>
        <w:t xml:space="preserve"> konkrétní Objednávce,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případně požadavkům obecně závazných norem nebo předpisům uvedeným v této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Dohodě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a není v souladu se „</w:t>
      </w:r>
      <w:r w:rsidRPr="00394C07">
        <w:rPr>
          <w:rFonts w:ascii="Arial" w:hAnsi="Arial" w:cs="Arial"/>
          <w:i/>
          <w:color w:val="000000" w:themeColor="text1"/>
          <w:sz w:val="22"/>
          <w:szCs w:val="22"/>
        </w:rPr>
        <w:t>Standardy zpracování znaleckých posudků pro Státní pozemkový úřad“</w:t>
      </w:r>
      <w:r w:rsidR="00C20E88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FB98962" w14:textId="427B9510" w:rsidR="00D94C73" w:rsidRPr="00394C07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Objednatel písemně oznámí zhotoviteli </w:t>
      </w:r>
      <w:r w:rsidR="00524C07" w:rsidRPr="00394C07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946895" w:rsidRPr="00394C07">
        <w:rPr>
          <w:rFonts w:ascii="Arial" w:hAnsi="Arial" w:cs="Arial"/>
          <w:color w:val="000000" w:themeColor="text1"/>
          <w:sz w:val="22"/>
          <w:szCs w:val="22"/>
        </w:rPr>
        <w:t xml:space="preserve">30 </w:t>
      </w:r>
      <w:r w:rsidR="00524C07" w:rsidRPr="00394C07">
        <w:rPr>
          <w:rFonts w:ascii="Arial" w:hAnsi="Arial" w:cs="Arial"/>
          <w:color w:val="000000" w:themeColor="text1"/>
          <w:sz w:val="22"/>
          <w:szCs w:val="22"/>
        </w:rPr>
        <w:t xml:space="preserve">kalendářních dnů od doručení díla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vadu díla</w:t>
      </w:r>
      <w:r w:rsidR="00524C07" w:rsidRPr="00394C07">
        <w:rPr>
          <w:rFonts w:ascii="Arial" w:hAnsi="Arial" w:cs="Arial"/>
          <w:color w:val="000000" w:themeColor="text1"/>
          <w:sz w:val="22"/>
          <w:szCs w:val="22"/>
        </w:rPr>
        <w:t>, která neumožnila jeho převzetí.</w:t>
      </w:r>
      <w:r w:rsidR="009165DF" w:rsidRPr="00394C07">
        <w:rPr>
          <w:rFonts w:ascii="Arial" w:hAnsi="Arial" w:cs="Arial"/>
          <w:color w:val="000000" w:themeColor="text1"/>
          <w:sz w:val="22"/>
          <w:szCs w:val="22"/>
        </w:rPr>
        <w:t xml:space="preserve"> Zhotovitel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je povinen do </w:t>
      </w:r>
      <w:r w:rsidR="004F1CBE" w:rsidRPr="00394C07">
        <w:rPr>
          <w:rFonts w:ascii="Arial" w:hAnsi="Arial" w:cs="Arial"/>
          <w:color w:val="000000" w:themeColor="text1"/>
          <w:sz w:val="22"/>
          <w:szCs w:val="22"/>
        </w:rPr>
        <w:t xml:space="preserve">3 pracovních 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>dnů</w:t>
      </w:r>
      <w:r w:rsidR="00524C07" w:rsidRPr="00394C07">
        <w:rPr>
          <w:rFonts w:ascii="Arial" w:hAnsi="Arial" w:cs="Arial"/>
          <w:color w:val="000000" w:themeColor="text1"/>
          <w:sz w:val="22"/>
          <w:szCs w:val="22"/>
        </w:rPr>
        <w:t xml:space="preserve"> od oznámení nepřevzetí díla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písemně oznámit, zda vadu uznává, či nikoliv.</w:t>
      </w:r>
      <w:r w:rsidR="00B364B6" w:rsidRPr="00394C0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B364B6" w:rsidRPr="00394C07">
        <w:rPr>
          <w:rFonts w:ascii="Arial" w:hAnsi="Arial" w:cs="Arial"/>
          <w:color w:val="000000" w:themeColor="text1"/>
          <w:sz w:val="22"/>
          <w:szCs w:val="22"/>
        </w:rPr>
        <w:t xml:space="preserve">V případě nereagování </w:t>
      </w:r>
      <w:r w:rsidR="005A3ADF" w:rsidRPr="00394C07">
        <w:rPr>
          <w:rFonts w:ascii="Arial" w:hAnsi="Arial" w:cs="Arial"/>
          <w:color w:val="000000" w:themeColor="text1"/>
          <w:sz w:val="22"/>
          <w:szCs w:val="22"/>
        </w:rPr>
        <w:t>a </w:t>
      </w:r>
      <w:r w:rsidR="00B364B6" w:rsidRPr="00394C07">
        <w:rPr>
          <w:rFonts w:ascii="Arial" w:hAnsi="Arial" w:cs="Arial"/>
          <w:color w:val="000000" w:themeColor="text1"/>
          <w:sz w:val="22"/>
          <w:szCs w:val="22"/>
        </w:rPr>
        <w:t xml:space="preserve">nečinnosti se má za to, že vady byly uznány.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Vady díla zhotovitel odstraní bezplatně 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 xml:space="preserve">nejpozději do 5 </w:t>
      </w:r>
      <w:r w:rsidR="004F1CBE" w:rsidRPr="00394C07">
        <w:rPr>
          <w:rFonts w:ascii="Arial" w:hAnsi="Arial" w:cs="Arial"/>
          <w:color w:val="000000" w:themeColor="text1"/>
          <w:sz w:val="22"/>
          <w:szCs w:val="22"/>
        </w:rPr>
        <w:t xml:space="preserve">pracovních 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>dnů od uznání vady, pokud nebude dohodnuto jinak.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 xml:space="preserve">hotovitele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o uznání vady.</w:t>
      </w:r>
    </w:p>
    <w:p w14:paraId="68185106" w14:textId="0AA839B2" w:rsidR="00524C07" w:rsidRPr="0039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Objednavatel si vyhrazuje prodloužit lhůtu na oznámení vad díla s důsledky nepřevzetí v</w:t>
      </w:r>
      <w:r w:rsidR="005D0F8A" w:rsidRPr="00394C07">
        <w:rPr>
          <w:rFonts w:ascii="Arial" w:hAnsi="Arial" w:cs="Arial"/>
          <w:color w:val="000000" w:themeColor="text1"/>
          <w:sz w:val="22"/>
          <w:szCs w:val="22"/>
        </w:rPr>
        <w:t> 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případě</w:t>
      </w:r>
      <w:r w:rsidR="005D0F8A" w:rsidRPr="00394C07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dílo</w:t>
      </w:r>
      <w:r w:rsidR="005D0F8A" w:rsidRPr="00394C07">
        <w:rPr>
          <w:rFonts w:ascii="Arial" w:hAnsi="Arial" w:cs="Arial"/>
          <w:color w:val="000000" w:themeColor="text1"/>
          <w:sz w:val="22"/>
          <w:szCs w:val="22"/>
        </w:rPr>
        <w:t xml:space="preserve"> bude vhodné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přezkoum</w:t>
      </w:r>
      <w:r w:rsidR="005D0F8A" w:rsidRPr="00394C07">
        <w:rPr>
          <w:rFonts w:ascii="Arial" w:hAnsi="Arial" w:cs="Arial"/>
          <w:color w:val="000000" w:themeColor="text1"/>
          <w:sz w:val="22"/>
          <w:szCs w:val="22"/>
        </w:rPr>
        <w:t>at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„Oddělením tvorby cen a verifikace“</w:t>
      </w:r>
      <w:r w:rsidR="005D0F8A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2BA0D7F" w14:textId="77777777" w:rsidR="002C102B" w:rsidRPr="00394C07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87546DA" w14:textId="060B156C" w:rsidR="002C102B" w:rsidRPr="00394C07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>uvedené v</w:t>
      </w:r>
      <w:r w:rsidR="005D0F8A" w:rsidRPr="00394C07">
        <w:rPr>
          <w:rFonts w:ascii="Arial" w:hAnsi="Arial" w:cs="Arial"/>
          <w:color w:val="000000" w:themeColor="text1"/>
          <w:sz w:val="22"/>
          <w:szCs w:val="22"/>
        </w:rPr>
        <w:t> 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>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d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>stavci</w:t>
      </w:r>
      <w:r w:rsidR="005D0F8A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3. 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 xml:space="preserve">tohoto článku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081A92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A92" w:rsidRPr="00394C07">
        <w:rPr>
          <w:rFonts w:ascii="Arial" w:hAnsi="Arial" w:cs="Arial"/>
          <w:color w:val="000000" w:themeColor="text1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394C07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E8658F1" w14:textId="1A125BA2" w:rsidR="00D94C73" w:rsidRPr="00394C07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nen uhradit objednateli smluvní pokutu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ve výši 10 000</w:t>
      </w:r>
      <w:r w:rsidR="00196CCF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13480627" w14:textId="324095C3" w:rsidR="002C102B" w:rsidRPr="00394C07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Bude-li ze strany zhotovitele porušena právní povinnost, která je stanovena předpisy nebo touto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Dohodou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ednání či opomenutí objednatele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394C07" w:rsidRDefault="00D94C73" w:rsidP="002C102B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931A3FF" w14:textId="62C90452" w:rsidR="00D94C73" w:rsidRPr="00394C07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lastRenderedPageBreak/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 nárok na náhradu vzniklé škody.</w:t>
      </w:r>
    </w:p>
    <w:p w14:paraId="0E0E8A08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506D1306" w14:textId="77777777" w:rsidR="00D94C73" w:rsidRPr="00394C07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394C07" w:rsidRDefault="00D94C73" w:rsidP="00936B10">
      <w:pPr>
        <w:ind w:hanging="567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</w:p>
    <w:p w14:paraId="6509A30B" w14:textId="77777777" w:rsidR="00D94C73" w:rsidRPr="00394C07" w:rsidRDefault="00D94C73" w:rsidP="002C102B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Čl. VIII.</w:t>
      </w:r>
    </w:p>
    <w:p w14:paraId="3DC0D901" w14:textId="04503D37" w:rsidR="00D94C73" w:rsidRPr="00394C07" w:rsidRDefault="00D94C73" w:rsidP="002C102B">
      <w:pPr>
        <w:jc w:val="center"/>
        <w:rPr>
          <w:rFonts w:ascii="Arial" w:hAnsi="Arial" w:cs="Arial"/>
          <w:b/>
          <w:color w:val="000000" w:themeColor="text1"/>
          <w:lang w:eastAsia="en-US"/>
        </w:rPr>
      </w:pPr>
      <w:r w:rsidRPr="00394C07">
        <w:rPr>
          <w:rFonts w:ascii="Arial" w:hAnsi="Arial" w:cs="Arial"/>
          <w:b/>
          <w:color w:val="000000" w:themeColor="text1"/>
          <w:lang w:eastAsia="en-US"/>
        </w:rPr>
        <w:t xml:space="preserve">Důvody pro změnu nebo odstoupení od </w:t>
      </w:r>
      <w:r w:rsidR="005A61E3" w:rsidRPr="00394C07">
        <w:rPr>
          <w:rFonts w:ascii="Arial" w:hAnsi="Arial" w:cs="Arial"/>
          <w:b/>
          <w:color w:val="000000" w:themeColor="text1"/>
          <w:lang w:eastAsia="en-US"/>
        </w:rPr>
        <w:t>Dohody</w:t>
      </w:r>
      <w:r w:rsidR="00F915A7" w:rsidRPr="00394C07">
        <w:rPr>
          <w:rFonts w:ascii="Arial" w:hAnsi="Arial" w:cs="Arial"/>
          <w:b/>
          <w:color w:val="000000" w:themeColor="text1"/>
          <w:lang w:eastAsia="en-US"/>
        </w:rPr>
        <w:t xml:space="preserve">, ukončení účinnosti </w:t>
      </w:r>
      <w:r w:rsidR="005A61E3" w:rsidRPr="00394C07">
        <w:rPr>
          <w:rFonts w:ascii="Arial" w:hAnsi="Arial" w:cs="Arial"/>
          <w:b/>
          <w:color w:val="000000" w:themeColor="text1"/>
          <w:lang w:eastAsia="en-US"/>
        </w:rPr>
        <w:t>Dohody</w:t>
      </w:r>
    </w:p>
    <w:p w14:paraId="1E36B70B" w14:textId="22800A51" w:rsidR="00D94C73" w:rsidRPr="00394C07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Zjistí-li objednatel, že zhotovitel provádí dílo v rozporu se </w:t>
      </w:r>
      <w:r w:rsidR="002C102B" w:rsidRPr="00394C07">
        <w:rPr>
          <w:rFonts w:ascii="Arial" w:hAnsi="Arial" w:cs="Arial"/>
          <w:color w:val="000000" w:themeColor="text1"/>
          <w:sz w:val="22"/>
          <w:szCs w:val="22"/>
        </w:rPr>
        <w:t xml:space="preserve">svými povinnostmi vyplývajícími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 této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či </w:t>
      </w:r>
      <w:r w:rsidR="00CC55F1" w:rsidRPr="00394C07">
        <w:rPr>
          <w:rFonts w:ascii="Arial" w:hAnsi="Arial" w:cs="Arial"/>
          <w:color w:val="000000" w:themeColor="text1"/>
          <w:sz w:val="22"/>
          <w:szCs w:val="22"/>
        </w:rPr>
        <w:t xml:space="preserve">stanovenými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, je objednatel oprávněn odstoupit od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(§ 2593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 xml:space="preserve"> zákona č. 89/2012 Sb., občanský zákoník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Pr="00394C07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418DA3E" w14:textId="251890E1" w:rsidR="00D94C73" w:rsidRPr="00394C07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Pr="00394C07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8794DAC" w14:textId="7927B83A" w:rsidR="00D94C73" w:rsidRPr="00394C07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20A58E76" w14:textId="60B0E429" w:rsidR="00D94C73" w:rsidRPr="00394C07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Objednatel je dále oprávněn odstoupit od této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v těchto případech:</w:t>
      </w:r>
    </w:p>
    <w:p w14:paraId="501FD9B2" w14:textId="457F88F4" w:rsidR="002C102B" w:rsidRPr="00394C07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Prodle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>ní s plněním po dobu delší jak 1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0 dnů od</w:t>
      </w:r>
      <w:r w:rsidR="00BB3517" w:rsidRPr="00394C07">
        <w:rPr>
          <w:rFonts w:ascii="Arial" w:hAnsi="Arial" w:cs="Arial"/>
          <w:color w:val="000000" w:themeColor="text1"/>
          <w:sz w:val="22"/>
          <w:szCs w:val="22"/>
        </w:rPr>
        <w:t xml:space="preserve"> akceptované</w:t>
      </w:r>
      <w:r w:rsidR="00F915A7" w:rsidRPr="00394C07">
        <w:rPr>
          <w:rFonts w:ascii="Arial" w:hAnsi="Arial" w:cs="Arial"/>
          <w:color w:val="000000" w:themeColor="text1"/>
          <w:sz w:val="22"/>
          <w:szCs w:val="22"/>
        </w:rPr>
        <w:t xml:space="preserve"> doby uvedené v O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bjednávce.</w:t>
      </w:r>
    </w:p>
    <w:p w14:paraId="48173BE5" w14:textId="47E550FF" w:rsidR="00D94C73" w:rsidRPr="00394C07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Zjistí se </w:t>
      </w:r>
      <w:r w:rsidR="00C66E16" w:rsidRPr="00394C07">
        <w:rPr>
          <w:rFonts w:ascii="Arial" w:hAnsi="Arial" w:cs="Arial"/>
          <w:color w:val="000000" w:themeColor="text1"/>
          <w:sz w:val="22"/>
          <w:szCs w:val="22"/>
        </w:rPr>
        <w:t xml:space="preserve">důvody pro vyloučení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zhotovitele dle </w:t>
      </w:r>
      <w:r w:rsidR="00B0440E" w:rsidRPr="00394C07">
        <w:rPr>
          <w:rFonts w:ascii="Arial" w:hAnsi="Arial" w:cs="Arial"/>
          <w:color w:val="000000" w:themeColor="text1"/>
          <w:sz w:val="22"/>
          <w:szCs w:val="22"/>
        </w:rPr>
        <w:t>§ 18</w:t>
      </w:r>
      <w:r w:rsidR="00B72840" w:rsidRPr="00394C07">
        <w:rPr>
          <w:rFonts w:ascii="Arial" w:hAnsi="Arial" w:cs="Arial"/>
          <w:color w:val="000000" w:themeColor="text1"/>
          <w:sz w:val="22"/>
          <w:szCs w:val="22"/>
        </w:rPr>
        <w:t xml:space="preserve"> zákona č. 254/2019 Sb.</w:t>
      </w:r>
      <w:r w:rsidR="005A3ADF" w:rsidRPr="00394C07">
        <w:rPr>
          <w:rFonts w:ascii="Arial" w:hAnsi="Arial" w:cs="Arial"/>
          <w:color w:val="000000" w:themeColor="text1"/>
          <w:sz w:val="22"/>
          <w:szCs w:val="22"/>
        </w:rPr>
        <w:t>,</w:t>
      </w:r>
      <w:r w:rsidR="00B72840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A3ADF" w:rsidRPr="00394C07">
        <w:rPr>
          <w:rFonts w:ascii="Arial" w:hAnsi="Arial" w:cs="Arial"/>
          <w:color w:val="000000" w:themeColor="text1"/>
          <w:sz w:val="22"/>
          <w:szCs w:val="22"/>
        </w:rPr>
        <w:t>o </w:t>
      </w:r>
      <w:r w:rsidR="00B72840" w:rsidRPr="00394C07">
        <w:rPr>
          <w:rFonts w:ascii="Arial" w:hAnsi="Arial" w:cs="Arial"/>
          <w:color w:val="000000" w:themeColor="text1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394C07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Zhotoviteli bylo třikrát nepřevzato dílo objednatelem z důvodů vad a nedodělků (čl. IV</w:t>
      </w:r>
      <w:r w:rsidR="00CC55F1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)</w:t>
      </w:r>
      <w:r w:rsidR="005A3ADF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2FCE3F5" w14:textId="3B20402D" w:rsidR="00D94C73" w:rsidRPr="00394C07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Vyjde najevo, že zhotovitel uvedl v rámci </w:t>
      </w:r>
      <w:r w:rsidR="0081305A">
        <w:rPr>
          <w:rFonts w:ascii="Arial" w:hAnsi="Arial" w:cs="Arial"/>
          <w:color w:val="000000" w:themeColor="text1"/>
          <w:sz w:val="22"/>
          <w:szCs w:val="22"/>
        </w:rPr>
        <w:t>zadávacího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Pr="00394C07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bookmarkStart w:id="2" w:name="_Hlk121749999"/>
      <w:r w:rsidRPr="00394C07">
        <w:rPr>
          <w:rFonts w:ascii="Arial" w:hAnsi="Arial" w:cs="Arial"/>
          <w:color w:val="000000" w:themeColor="text1"/>
          <w:sz w:val="22"/>
          <w:szCs w:val="22"/>
        </w:rPr>
        <w:t>Pokud zhotovitel poruší tuto Dohodu podstatným způsobem.</w:t>
      </w:r>
    </w:p>
    <w:bookmarkEnd w:id="2"/>
    <w:p w14:paraId="017CB6F1" w14:textId="77777777" w:rsidR="00326F49" w:rsidRPr="00394C07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7AC1F568" w14:textId="7EF46968" w:rsidR="00D94C73" w:rsidRPr="00394C07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Každá ze smluvních stran je oprávněna písemně odstoupit od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, pokud:</w:t>
      </w:r>
    </w:p>
    <w:p w14:paraId="7DF09AF4" w14:textId="10C8FF50" w:rsidR="00D94C73" w:rsidRPr="00394C07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Vůči majetku zhotovitele probíhá insolvenční řízení, v němž bylo vydáno rozhodnutí o úpadku</w:t>
      </w:r>
      <w:r w:rsidR="00BB3517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2756C5E" w14:textId="32A783A7" w:rsidR="00D94C73" w:rsidRPr="00394C07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Zhotovitel vstoupí do likvidace</w:t>
      </w:r>
      <w:r w:rsidR="00115BB9" w:rsidRPr="00394C07">
        <w:rPr>
          <w:rFonts w:ascii="Arial" w:hAnsi="Arial" w:cs="Arial"/>
          <w:color w:val="000000" w:themeColor="text1"/>
          <w:sz w:val="22"/>
          <w:szCs w:val="22"/>
        </w:rPr>
        <w:t>, zhotovitel</w:t>
      </w:r>
      <w:r w:rsidR="00F93DDC" w:rsidRPr="00394C07">
        <w:rPr>
          <w:rFonts w:ascii="Arial" w:hAnsi="Arial" w:cs="Arial"/>
          <w:color w:val="000000" w:themeColor="text1"/>
          <w:sz w:val="22"/>
          <w:szCs w:val="22"/>
        </w:rPr>
        <w:t>i byla pozastaveno oprávnění nebo zaniklo oprávnění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>.</w:t>
      </w:r>
      <w:r w:rsidR="00F93DDC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366B0BFA" w14:textId="77777777" w:rsidR="002826A5" w:rsidRPr="00394C07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3DCB1104" w14:textId="4AE61BA2" w:rsidR="00D94C73" w:rsidRPr="00394C07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B944669" w14:textId="77777777" w:rsidR="002826A5" w:rsidRPr="00394C07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32588924" w14:textId="67746B66" w:rsidR="00D94C73" w:rsidRPr="00394C07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Pokud odstoupí od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. Protokol musí obsahovat zejména soupis veškerých uskutečněných prací 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>a 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dodávek ke dni odstoupení od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0991F6E2" w14:textId="0677307A" w:rsidR="00D94C73" w:rsidRPr="00394C07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Odstoupení od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3FB8F68C" w14:textId="258B69C6" w:rsidR="00D94C73" w:rsidRPr="00394C07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 případě odstoupení od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35D72669" w14:textId="7065A645" w:rsidR="00D94C73" w:rsidRPr="00394C07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Odstoupením od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19E963E9" w14:textId="00DDAB68" w:rsidR="00D94C73" w:rsidRPr="00394C07" w:rsidRDefault="00D94C73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Do doby vyčíslení oprávněných nároků smluvních stran a do doby dohody 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>o 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Pr="00394C07" w:rsidRDefault="00627017" w:rsidP="00627017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07B30C39" w14:textId="7C62173C" w:rsidR="008B7786" w:rsidRPr="00394C07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Nejpozději do ukončení účinnosti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je objednatel oprávněn odeslat 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Objednávku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dle čl. III.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261EE" w:rsidRPr="00394C07">
        <w:rPr>
          <w:rFonts w:ascii="Arial" w:hAnsi="Arial" w:cs="Arial"/>
          <w:color w:val="000000" w:themeColor="text1"/>
          <w:sz w:val="22"/>
          <w:szCs w:val="22"/>
        </w:rPr>
        <w:t>a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zahájit tak proces uzavření Prováděcí smlouvy. Ustanovení </w:t>
      </w:r>
      <w:r w:rsidR="00CC55F1" w:rsidRPr="00394C07">
        <w:rPr>
          <w:rFonts w:ascii="Arial" w:hAnsi="Arial" w:cs="Arial"/>
          <w:color w:val="000000" w:themeColor="text1"/>
          <w:sz w:val="22"/>
          <w:szCs w:val="22"/>
        </w:rPr>
        <w:t xml:space="preserve">Dohody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na základě dílčí 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Objednávky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zůstávají v nezbytném rozsahu v platnosti bez ohledu na to, že ve zbylém rozsahu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C55F1" w:rsidRPr="00394C07">
        <w:rPr>
          <w:rFonts w:ascii="Arial" w:hAnsi="Arial" w:cs="Arial"/>
          <w:color w:val="000000" w:themeColor="text1"/>
          <w:sz w:val="22"/>
          <w:szCs w:val="22"/>
        </w:rPr>
        <w:t xml:space="preserve">Dohoda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své účinnosti již pozbyla. </w:t>
      </w:r>
    </w:p>
    <w:p w14:paraId="132D18D8" w14:textId="77777777" w:rsidR="002826A5" w:rsidRPr="00394C07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7AE8AE69" w14:textId="72CE65F8" w:rsidR="008B7786" w:rsidRPr="00394C07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Předčasně ukončit účinnost této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lze písemnou dohodou všech smluvních stran. Předčasně ukončit účinnost této</w:t>
      </w:r>
      <w:r w:rsidR="00E63A6E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lze i písemnou dohodou mezi objednatelem 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>a 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určitým zhotovitelem s tím, že účinnost této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4B77EBD4" w14:textId="3F8DA2AF" w:rsidR="008B7786" w:rsidRPr="00394C07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Pokud objednatel nestanoví jinak, není ukončením účinnosti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dotčena účinnost dílčích 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>Objednávek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, které byly zaslány dříve, než účinnost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skončila. Plnění takových dílčích 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Objednávek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se dokončí v souladu s jejich obsahem a v souladu s ustanoveními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, která se mají na tyto dílčí 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Objednávky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použít. Tím není dotčeno právo objednatele při odstoupení od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odstoupit také od dílčích </w:t>
      </w:r>
      <w:r w:rsidR="00326F49" w:rsidRPr="00394C07">
        <w:rPr>
          <w:rFonts w:ascii="Arial" w:hAnsi="Arial" w:cs="Arial"/>
          <w:color w:val="000000" w:themeColor="text1"/>
          <w:sz w:val="22"/>
          <w:szCs w:val="22"/>
        </w:rPr>
        <w:t>Objednávek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2B97867" w14:textId="77777777" w:rsidR="00DC41EA" w:rsidRPr="00394C07" w:rsidRDefault="00DC41EA" w:rsidP="00DC41EA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79558552" w14:textId="238AE644" w:rsidR="00E74937" w:rsidRPr="00394C07" w:rsidRDefault="00E67924" w:rsidP="009F07B9">
      <w:pPr>
        <w:pStyle w:val="Normlnweb"/>
        <w:numPr>
          <w:ilvl w:val="0"/>
          <w:numId w:val="29"/>
        </w:numPr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Pokud objednavatel vyzve </w:t>
      </w:r>
      <w:r w:rsidR="005F6A5B" w:rsidRPr="00394C07">
        <w:rPr>
          <w:rFonts w:ascii="Arial" w:hAnsi="Arial" w:cs="Arial"/>
          <w:color w:val="000000" w:themeColor="text1"/>
          <w:sz w:val="22"/>
          <w:szCs w:val="22"/>
        </w:rPr>
        <w:t xml:space="preserve">po </w:t>
      </w:r>
      <w:r w:rsidR="00F669E9" w:rsidRPr="00394C07">
        <w:rPr>
          <w:rFonts w:ascii="Arial" w:hAnsi="Arial" w:cs="Arial"/>
          <w:color w:val="000000" w:themeColor="text1"/>
          <w:sz w:val="22"/>
          <w:szCs w:val="22"/>
        </w:rPr>
        <w:t xml:space="preserve">níže uvedeném datu </w:t>
      </w:r>
      <w:r w:rsidR="00532FFA" w:rsidRPr="00394C07">
        <w:rPr>
          <w:rFonts w:ascii="Arial" w:hAnsi="Arial" w:cs="Arial"/>
          <w:color w:val="000000" w:themeColor="text1"/>
          <w:sz w:val="22"/>
          <w:szCs w:val="22"/>
        </w:rPr>
        <w:t>zhotovitele</w:t>
      </w:r>
      <w:r w:rsidR="00E74937" w:rsidRPr="00394C07">
        <w:rPr>
          <w:rFonts w:ascii="Arial" w:hAnsi="Arial" w:cs="Arial"/>
          <w:color w:val="000000" w:themeColor="text1"/>
          <w:sz w:val="22"/>
          <w:szCs w:val="22"/>
        </w:rPr>
        <w:t>, kteří získali oprávnění k výkonu znalecké činnosti podle starého zákona o znalcích (č. 36/1967 Sb.)</w:t>
      </w:r>
      <w:r w:rsidR="00FC08F2" w:rsidRPr="00394C07">
        <w:rPr>
          <w:rFonts w:ascii="Arial" w:hAnsi="Arial" w:cs="Arial"/>
          <w:color w:val="000000" w:themeColor="text1"/>
          <w:sz w:val="22"/>
          <w:szCs w:val="22"/>
        </w:rPr>
        <w:t>, kteří</w:t>
      </w:r>
      <w:r w:rsidR="00E74937" w:rsidRPr="00394C07">
        <w:rPr>
          <w:rFonts w:ascii="Arial" w:hAnsi="Arial" w:cs="Arial"/>
          <w:color w:val="000000" w:themeColor="text1"/>
          <w:sz w:val="22"/>
          <w:szCs w:val="22"/>
        </w:rPr>
        <w:t xml:space="preserve"> mohou znaleckou činnost vykonávat do konce roku 2025: pět let od účinnosti nového zákona o znalcích (č. 254/2019 Sb.).</w:t>
      </w:r>
      <w:r w:rsidR="002477C0" w:rsidRPr="00394C07">
        <w:rPr>
          <w:rFonts w:ascii="Arial" w:hAnsi="Arial" w:cs="Arial"/>
          <w:color w:val="000000" w:themeColor="text1"/>
          <w:sz w:val="22"/>
          <w:szCs w:val="22"/>
        </w:rPr>
        <w:t>, k</w:t>
      </w:r>
      <w:r w:rsidR="003500E2" w:rsidRPr="00394C07">
        <w:rPr>
          <w:rFonts w:ascii="Arial" w:hAnsi="Arial" w:cs="Arial"/>
          <w:color w:val="000000" w:themeColor="text1"/>
          <w:sz w:val="22"/>
          <w:szCs w:val="22"/>
        </w:rPr>
        <w:t xml:space="preserve"> doložení </w:t>
      </w:r>
      <w:r w:rsidR="005F6A5B" w:rsidRPr="00394C07">
        <w:rPr>
          <w:rFonts w:ascii="Arial" w:hAnsi="Arial" w:cs="Arial"/>
          <w:color w:val="000000" w:themeColor="text1"/>
          <w:sz w:val="22"/>
          <w:szCs w:val="22"/>
        </w:rPr>
        <w:t xml:space="preserve">zápisu do </w:t>
      </w:r>
      <w:r w:rsidR="003910D4" w:rsidRPr="00394C07">
        <w:rPr>
          <w:rFonts w:ascii="Arial" w:hAnsi="Arial" w:cs="Arial"/>
          <w:color w:val="000000" w:themeColor="text1"/>
          <w:sz w:val="22"/>
          <w:szCs w:val="22"/>
        </w:rPr>
        <w:t xml:space="preserve">seznamu a vyzvaný </w:t>
      </w:r>
      <w:r w:rsidR="00850C26" w:rsidRPr="00394C07">
        <w:rPr>
          <w:rFonts w:ascii="Arial" w:hAnsi="Arial" w:cs="Arial"/>
          <w:color w:val="000000" w:themeColor="text1"/>
          <w:sz w:val="22"/>
          <w:szCs w:val="22"/>
        </w:rPr>
        <w:t>zhotovitel</w:t>
      </w:r>
      <w:r w:rsidR="003910D4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D04FB" w:rsidRPr="00394C07">
        <w:rPr>
          <w:rFonts w:ascii="Arial" w:hAnsi="Arial" w:cs="Arial"/>
          <w:color w:val="000000" w:themeColor="text1"/>
          <w:sz w:val="22"/>
          <w:szCs w:val="22"/>
        </w:rPr>
        <w:t xml:space="preserve">do dvou měsíců od výzvy nedoloží, </w:t>
      </w:r>
      <w:r w:rsidR="00B51FFE" w:rsidRPr="00394C07">
        <w:rPr>
          <w:rFonts w:ascii="Arial" w:hAnsi="Arial" w:cs="Arial"/>
          <w:color w:val="000000" w:themeColor="text1"/>
          <w:sz w:val="22"/>
          <w:szCs w:val="22"/>
        </w:rPr>
        <w:t xml:space="preserve">účinnost této </w:t>
      </w:r>
      <w:r w:rsidR="00C756EF" w:rsidRPr="00394C07">
        <w:rPr>
          <w:rFonts w:ascii="Arial" w:hAnsi="Arial" w:cs="Arial"/>
          <w:color w:val="000000" w:themeColor="text1"/>
          <w:sz w:val="22"/>
          <w:szCs w:val="22"/>
        </w:rPr>
        <w:t>Dohody se v takovém případě ukončuje pouze ve vztahu mezi objednatelem a tímto zhotovitelem</w:t>
      </w:r>
      <w:r w:rsidR="00154AC1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415A239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3BF67014" w14:textId="6D9AA480" w:rsidR="00682FD9" w:rsidRPr="00394C07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Účinnost této 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>Dohody lze ukončit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ve všech případech, kdy počet zhotovitelů bude menší jak </w:t>
      </w:r>
      <w:r w:rsidR="007509FF" w:rsidRPr="00394C07">
        <w:rPr>
          <w:rFonts w:ascii="Arial" w:hAnsi="Arial" w:cs="Arial"/>
          <w:color w:val="000000" w:themeColor="text1"/>
          <w:sz w:val="22"/>
          <w:szCs w:val="22"/>
        </w:rPr>
        <w:t>3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9AAAC5A" w14:textId="5EE17767" w:rsidR="00D94C73" w:rsidRPr="00394C07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3F1FE18D" w14:textId="77777777" w:rsidR="004254C4" w:rsidRPr="00394C07" w:rsidRDefault="004254C4" w:rsidP="006A08F1">
      <w:pPr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</w:p>
    <w:p w14:paraId="674641EE" w14:textId="5FE71510" w:rsidR="006A08F1" w:rsidRPr="00394C07" w:rsidRDefault="006A08F1" w:rsidP="006A08F1">
      <w:pPr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Čl. IX.</w:t>
      </w:r>
    </w:p>
    <w:p w14:paraId="0D5C3755" w14:textId="77777777" w:rsidR="006A08F1" w:rsidRPr="00394C07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Nakládání se znaleckými posudky</w:t>
      </w:r>
    </w:p>
    <w:p w14:paraId="25C372A0" w14:textId="7BD8E331" w:rsidR="006A08F1" w:rsidRPr="00394C07" w:rsidRDefault="006A08F1" w:rsidP="0048256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S ohledem na zajištění s nakládáním osobních údajů fyzických osob v nezbytně nutném rozsahu, nebudou znalecké posudky obsahovat kopie kupních smluv. Zhotovitel doloží skutečnost, že se s cenovými údaji řádně seznámil, uvedením čísla 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 xml:space="preserve">vkladového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smluv.</w:t>
      </w:r>
    </w:p>
    <w:p w14:paraId="6AFF8FC6" w14:textId="58BED340" w:rsidR="006A08F1" w:rsidRPr="00394C07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799D31AE" w14:textId="77777777" w:rsidR="004254C4" w:rsidRPr="00394C07" w:rsidRDefault="004254C4" w:rsidP="006A08F1">
      <w:pPr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</w:p>
    <w:p w14:paraId="5CA80077" w14:textId="77777777" w:rsidR="004254C4" w:rsidRPr="00394C07" w:rsidRDefault="004254C4" w:rsidP="006A08F1">
      <w:pPr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</w:p>
    <w:p w14:paraId="6835B574" w14:textId="1E87D94C" w:rsidR="006A08F1" w:rsidRPr="00394C07" w:rsidRDefault="006A08F1" w:rsidP="006A08F1">
      <w:pPr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Čl. X.</w:t>
      </w:r>
    </w:p>
    <w:p w14:paraId="77CA0330" w14:textId="77777777" w:rsidR="006A08F1" w:rsidRPr="00394C07" w:rsidRDefault="006A08F1" w:rsidP="006A08F1">
      <w:pPr>
        <w:jc w:val="center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394C0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Zpracování osobních údajů</w:t>
      </w:r>
    </w:p>
    <w:p w14:paraId="38ABCF53" w14:textId="47E17040" w:rsidR="00854A33" w:rsidRPr="00394C07" w:rsidRDefault="00854A33" w:rsidP="00854A33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394C0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V souvislosti s realizací práv a povinností vyplývajících z této </w:t>
      </w:r>
      <w:r w:rsidR="004F2716" w:rsidRPr="00394C0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Dohody </w:t>
      </w:r>
      <w:r w:rsidRPr="00394C0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bude mít Zhotovitel přístup k informacím Státního pozemkového úřadu, které jsou nezbytné</w:t>
      </w:r>
      <w:r w:rsidR="004F2716" w:rsidRPr="00394C0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k </w:t>
      </w:r>
      <w:r w:rsidRPr="00394C0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plnění </w:t>
      </w:r>
      <w:r w:rsidR="004F2716" w:rsidRPr="00394C0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Dohody</w:t>
      </w:r>
      <w:r w:rsidRPr="00394C0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 platných právních předpisů, zejména v souladu s nařízením Evropského parlamentu a Rady EU 2016/679 („GDPR“) a zákonem č. 110/2019 Sb., o zpracování osobních údajů a o změně některých zákonů, nebo zákonným předpisem, který tento zákon novelizuje.</w:t>
      </w:r>
    </w:p>
    <w:p w14:paraId="06FFA28B" w14:textId="323D75F3" w:rsidR="00854A33" w:rsidRPr="00394C07" w:rsidRDefault="00854A33" w:rsidP="006A08F1">
      <w:pPr>
        <w:jc w:val="both"/>
        <w:rPr>
          <w:rFonts w:ascii="Arial" w:eastAsia="Calibri" w:hAnsi="Arial" w:cs="Arial"/>
          <w:strike/>
          <w:color w:val="000000" w:themeColor="text1"/>
          <w:sz w:val="22"/>
          <w:szCs w:val="22"/>
          <w:lang w:eastAsia="en-US"/>
        </w:rPr>
      </w:pPr>
    </w:p>
    <w:p w14:paraId="37FB0B59" w14:textId="77777777" w:rsidR="006A08F1" w:rsidRPr="00394C07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34EF3098" w14:textId="77777777" w:rsidR="006A08F1" w:rsidRPr="00394C07" w:rsidRDefault="006A08F1" w:rsidP="006A08F1">
      <w:pPr>
        <w:jc w:val="center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Čl. XI.</w:t>
      </w:r>
    </w:p>
    <w:p w14:paraId="3881EE58" w14:textId="2E9C334C" w:rsidR="006A08F1" w:rsidRPr="00394C07" w:rsidRDefault="006A08F1" w:rsidP="006A08F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Metodická součinnost </w:t>
      </w:r>
      <w:r w:rsidR="004F2716" w:rsidRPr="00394C07">
        <w:rPr>
          <w:rFonts w:ascii="Arial" w:hAnsi="Arial" w:cs="Arial"/>
          <w:b/>
          <w:color w:val="000000" w:themeColor="text1"/>
          <w:sz w:val="22"/>
          <w:szCs w:val="22"/>
        </w:rPr>
        <w:t xml:space="preserve">Oddělení </w:t>
      </w:r>
      <w:r w:rsidRPr="00394C07">
        <w:rPr>
          <w:rFonts w:ascii="Arial" w:hAnsi="Arial" w:cs="Arial"/>
          <w:b/>
          <w:color w:val="000000" w:themeColor="text1"/>
          <w:sz w:val="22"/>
          <w:szCs w:val="22"/>
        </w:rPr>
        <w:t>tvorby cen a verifikace se zhotoviteli ZP</w:t>
      </w:r>
    </w:p>
    <w:p w14:paraId="20EDE81D" w14:textId="02D8065E" w:rsidR="006A08F1" w:rsidRPr="00394C07" w:rsidRDefault="006A08F1" w:rsidP="0048256C">
      <w:pPr>
        <w:jc w:val="both"/>
        <w:rPr>
          <w:color w:val="000000" w:themeColor="text1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Zhotovitel může požádat o konzultační a metodickou součinnost s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Objednatelem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 xml:space="preserve">Oddělení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tvorby cen a verifikace</w:t>
      </w:r>
      <w:r w:rsidR="003A3355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24A90EF" w14:textId="77777777" w:rsidR="00BA5A8C" w:rsidRPr="00394C07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13A2AFD8" w14:textId="651BF2C7" w:rsidR="00D94C73" w:rsidRPr="00394C07" w:rsidRDefault="006A08F1" w:rsidP="005751DD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 xml:space="preserve">Čl. </w:t>
      </w:r>
      <w:r w:rsidR="00D94C73" w:rsidRPr="00394C07">
        <w:rPr>
          <w:rFonts w:ascii="Arial" w:hAnsi="Arial" w:cs="Arial"/>
          <w:b/>
          <w:bCs/>
          <w:snapToGrid w:val="0"/>
          <w:color w:val="000000" w:themeColor="text1"/>
        </w:rPr>
        <w:t>X</w:t>
      </w:r>
      <w:r w:rsidRPr="00394C07">
        <w:rPr>
          <w:rFonts w:ascii="Arial" w:hAnsi="Arial" w:cs="Arial"/>
          <w:b/>
          <w:bCs/>
          <w:snapToGrid w:val="0"/>
          <w:color w:val="000000" w:themeColor="text1"/>
        </w:rPr>
        <w:t>II</w:t>
      </w:r>
      <w:r w:rsidR="00D94C73" w:rsidRPr="00394C07">
        <w:rPr>
          <w:rFonts w:ascii="Arial" w:hAnsi="Arial" w:cs="Arial"/>
          <w:b/>
          <w:bCs/>
          <w:snapToGrid w:val="0"/>
          <w:color w:val="000000" w:themeColor="text1"/>
        </w:rPr>
        <w:t>.</w:t>
      </w:r>
    </w:p>
    <w:p w14:paraId="6340BF51" w14:textId="480550B0" w:rsidR="00D94C73" w:rsidRPr="00394C07" w:rsidRDefault="00D94C73" w:rsidP="005751DD">
      <w:pPr>
        <w:tabs>
          <w:tab w:val="num" w:pos="284"/>
        </w:tabs>
        <w:jc w:val="center"/>
        <w:rPr>
          <w:rFonts w:ascii="Arial" w:hAnsi="Arial" w:cs="Arial"/>
          <w:b/>
          <w:color w:val="000000" w:themeColor="text1"/>
        </w:rPr>
      </w:pPr>
      <w:r w:rsidRPr="00394C07">
        <w:rPr>
          <w:rFonts w:ascii="Arial" w:hAnsi="Arial" w:cs="Arial"/>
          <w:b/>
          <w:color w:val="000000" w:themeColor="text1"/>
        </w:rPr>
        <w:t>Ochrana informací Státního pozemkového úřadu</w:t>
      </w:r>
    </w:p>
    <w:p w14:paraId="45F87C10" w14:textId="58D84B29" w:rsidR="00D94C73" w:rsidRPr="00394C07" w:rsidRDefault="00D94C73" w:rsidP="0048256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. Tyto informace budou mít smluvní režim vztahující se na informace důvěrné ve smyslu §</w:t>
      </w:r>
      <w:r w:rsidR="004F2716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504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zákona č. 89/2012 Sb., občanský zákoník</w:t>
      </w:r>
      <w:r w:rsidR="00854A33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FEBB3AF" w14:textId="77777777" w:rsidR="002826A5" w:rsidRPr="00394C07" w:rsidRDefault="002826A5" w:rsidP="0048256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46E601C" w14:textId="77777777" w:rsidR="00D94C73" w:rsidRPr="00394C07" w:rsidRDefault="00D94C73" w:rsidP="00936B10">
      <w:pPr>
        <w:jc w:val="both"/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</w:p>
    <w:p w14:paraId="61B22830" w14:textId="4F8710E3" w:rsidR="00D94C73" w:rsidRPr="00394C07" w:rsidRDefault="00D94C73" w:rsidP="005751DD">
      <w:pPr>
        <w:jc w:val="center"/>
        <w:rPr>
          <w:rFonts w:ascii="Arial" w:hAnsi="Arial" w:cs="Arial"/>
          <w:b/>
          <w:bCs/>
          <w:snapToGrid w:val="0"/>
          <w:color w:val="000000" w:themeColor="text1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</w:rPr>
        <w:t>Čl. X</w:t>
      </w:r>
      <w:r w:rsidR="006A08F1" w:rsidRPr="00394C07">
        <w:rPr>
          <w:rFonts w:ascii="Arial" w:hAnsi="Arial" w:cs="Arial"/>
          <w:b/>
          <w:bCs/>
          <w:snapToGrid w:val="0"/>
          <w:color w:val="000000" w:themeColor="text1"/>
        </w:rPr>
        <w:t>III</w:t>
      </w:r>
      <w:r w:rsidRPr="00394C07">
        <w:rPr>
          <w:rFonts w:ascii="Arial" w:hAnsi="Arial" w:cs="Arial"/>
          <w:b/>
          <w:bCs/>
          <w:snapToGrid w:val="0"/>
          <w:color w:val="000000" w:themeColor="text1"/>
        </w:rPr>
        <w:t>.</w:t>
      </w:r>
    </w:p>
    <w:p w14:paraId="0ABCA975" w14:textId="2620FA35" w:rsidR="00D94C73" w:rsidRPr="00394C07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color w:val="000000" w:themeColor="text1"/>
          <w:szCs w:val="24"/>
        </w:rPr>
      </w:pPr>
      <w:r w:rsidRPr="00394C07">
        <w:rPr>
          <w:rFonts w:ascii="Arial" w:hAnsi="Arial" w:cs="Arial"/>
          <w:b/>
          <w:color w:val="000000" w:themeColor="text1"/>
          <w:szCs w:val="24"/>
        </w:rPr>
        <w:t>Jiná ujednání</w:t>
      </w:r>
    </w:p>
    <w:p w14:paraId="43030A42" w14:textId="24D5CB37" w:rsidR="00D94C73" w:rsidRPr="00394C07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 Smluvní strany se dohodly na tom, že zhotovitel není oprávněn dílo, které je předmětem plnění této</w:t>
      </w:r>
      <w:r w:rsidR="00375C1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5751DD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394C07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66AD5002" w14:textId="0C557D62" w:rsidR="00D94C73" w:rsidRPr="00394C07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21E338E4" w14:textId="295F76A9" w:rsidR="00D94C73" w:rsidRPr="00394C07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Zhotovitel je podle ustanovení § 2 písm. e) zákona č. 320/2001 Sb., o finanční kontrole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1D20894F" w14:textId="7CC84273" w:rsidR="1CA34882" w:rsidRPr="00394C0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394C07">
        <w:rPr>
          <w:rFonts w:ascii="Arial" w:eastAsia="Arial" w:hAnsi="Arial" w:cs="Arial"/>
          <w:color w:val="000000" w:themeColor="text1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</w:t>
      </w:r>
      <w:r w:rsidRPr="00394C07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>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Pr="00394C07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  <w:color w:val="000000" w:themeColor="text1"/>
        </w:rPr>
      </w:pPr>
    </w:p>
    <w:p w14:paraId="35E24684" w14:textId="237933C3" w:rsidR="00D94C73" w:rsidRPr="00394C07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color w:val="000000" w:themeColor="text1"/>
          <w:sz w:val="24"/>
          <w:szCs w:val="24"/>
        </w:rPr>
      </w:pPr>
      <w:r w:rsidRPr="00394C07">
        <w:rPr>
          <w:rFonts w:ascii="Arial" w:hAnsi="Arial"/>
          <w:color w:val="000000" w:themeColor="text1"/>
          <w:sz w:val="24"/>
          <w:szCs w:val="24"/>
        </w:rPr>
        <w:t>Č</w:t>
      </w:r>
      <w:r w:rsidRPr="00394C07">
        <w:rPr>
          <w:rFonts w:ascii="Arial" w:hAnsi="Arial"/>
          <w:caps w:val="0"/>
          <w:color w:val="000000" w:themeColor="text1"/>
          <w:sz w:val="24"/>
          <w:szCs w:val="24"/>
        </w:rPr>
        <w:t>l</w:t>
      </w:r>
      <w:r w:rsidR="00D94C73" w:rsidRPr="00394C07">
        <w:rPr>
          <w:rFonts w:ascii="Arial" w:hAnsi="Arial"/>
          <w:color w:val="000000" w:themeColor="text1"/>
          <w:sz w:val="24"/>
          <w:szCs w:val="24"/>
        </w:rPr>
        <w:t>. XI</w:t>
      </w:r>
      <w:r w:rsidR="000F735C" w:rsidRPr="00394C07">
        <w:rPr>
          <w:rFonts w:ascii="Arial" w:hAnsi="Arial"/>
          <w:color w:val="000000" w:themeColor="text1"/>
          <w:sz w:val="24"/>
          <w:szCs w:val="24"/>
        </w:rPr>
        <w:t>V</w:t>
      </w:r>
      <w:r w:rsidR="00D94C73" w:rsidRPr="00394C07">
        <w:rPr>
          <w:rFonts w:ascii="Arial" w:hAnsi="Arial"/>
          <w:color w:val="000000" w:themeColor="text1"/>
          <w:sz w:val="24"/>
          <w:szCs w:val="24"/>
        </w:rPr>
        <w:t>.</w:t>
      </w:r>
    </w:p>
    <w:p w14:paraId="44B80F58" w14:textId="77777777" w:rsidR="00D94C73" w:rsidRPr="00394C07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color w:val="000000" w:themeColor="text1"/>
          <w:szCs w:val="24"/>
        </w:rPr>
      </w:pPr>
      <w:r w:rsidRPr="00394C07">
        <w:rPr>
          <w:rFonts w:ascii="Arial" w:hAnsi="Arial" w:cs="Arial"/>
          <w:b/>
          <w:color w:val="000000" w:themeColor="text1"/>
          <w:szCs w:val="24"/>
        </w:rPr>
        <w:t>Závěrečná ustanovení</w:t>
      </w:r>
    </w:p>
    <w:p w14:paraId="57D056EA" w14:textId="7A02983F" w:rsidR="00D94C73" w:rsidRPr="00394C07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Vztahy touto </w:t>
      </w:r>
      <w:r w:rsidR="00E63A6E" w:rsidRPr="00394C07">
        <w:rPr>
          <w:rFonts w:ascii="Arial" w:hAnsi="Arial" w:cs="Arial"/>
          <w:color w:val="000000" w:themeColor="text1"/>
          <w:sz w:val="22"/>
          <w:szCs w:val="22"/>
        </w:rPr>
        <w:t xml:space="preserve">Dohodou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394C07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80ED438" w14:textId="1BC2C3F1" w:rsidR="00D94C73" w:rsidRPr="00394C07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Veškeré změny a doplňky této</w:t>
      </w:r>
      <w:r w:rsidR="00E63A6E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, včetně změn příloh, mohou být činěny po vzájemné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dohodě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nepovažuje e-mailová zpráva.</w:t>
      </w:r>
    </w:p>
    <w:p w14:paraId="6F6AF172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3BF01693" w14:textId="19E3C09B" w:rsidR="00D94C73" w:rsidRPr="00394C07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Závazky za plnění této</w:t>
      </w:r>
      <w:r w:rsidR="00AB0D15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394C07" w:rsidRDefault="002826A5" w:rsidP="002826A5">
      <w:pPr>
        <w:pStyle w:val="Odstavecseseznamem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049EE205" w14:textId="3DCD5397" w:rsidR="00D94C73" w:rsidRPr="00394C07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Stane-li se některé ustanovení této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3A6E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neplatné či neúčinné, nedotýká se to ostatních ustanovení této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, které zůstávají platná a účinná. Smluvní str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>any se v tomto případě zavazují</w:t>
      </w:r>
      <w:r w:rsidR="00375C18" w:rsidRPr="00394C07">
        <w:rPr>
          <w:rFonts w:ascii="Arial" w:hAnsi="Arial" w:cs="Arial"/>
          <w:color w:val="000000" w:themeColor="text1"/>
          <w:sz w:val="22"/>
          <w:szCs w:val="22"/>
        </w:rPr>
        <w:t xml:space="preserve"> dohodou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1CEA67B5" w14:textId="1B862EB5" w:rsidR="00A51CDD" w:rsidRPr="00394C07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Smluvní strany jsou si plně vědomy zákonné povinnosti uveřejnit tuto </w:t>
      </w:r>
      <w:r w:rsidR="007C4F36" w:rsidRPr="00394C07">
        <w:rPr>
          <w:rFonts w:ascii="Arial" w:hAnsi="Arial" w:cs="Arial"/>
          <w:color w:val="000000" w:themeColor="text1"/>
          <w:sz w:val="22"/>
          <w:szCs w:val="22"/>
        </w:rPr>
        <w:t>D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ohodu včetně všech případných dohod, kterými se tato </w:t>
      </w:r>
      <w:r w:rsidR="007C4F36" w:rsidRPr="00394C07">
        <w:rPr>
          <w:rFonts w:ascii="Arial" w:hAnsi="Arial" w:cs="Arial"/>
          <w:color w:val="000000" w:themeColor="text1"/>
          <w:sz w:val="22"/>
          <w:szCs w:val="22"/>
        </w:rPr>
        <w:t>D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ohoda doplňuje, mění, nahrazuje nebo ruší, a to prostřednictvím registru smluv</w:t>
      </w:r>
      <w:r w:rsidR="007C4F36" w:rsidRPr="00394C07">
        <w:rPr>
          <w:rFonts w:ascii="Arial" w:hAnsi="Arial" w:cs="Arial"/>
          <w:color w:val="000000" w:themeColor="text1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 w:rsidRPr="00394C07">
        <w:rPr>
          <w:rFonts w:ascii="Arial" w:hAnsi="Arial" w:cs="Arial"/>
          <w:color w:val="000000" w:themeColor="text1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 w:rsidRPr="00394C07">
        <w:rPr>
          <w:rFonts w:ascii="Arial" w:hAnsi="Arial" w:cs="Arial"/>
          <w:color w:val="000000" w:themeColor="text1"/>
          <w:sz w:val="22"/>
          <w:szCs w:val="22"/>
        </w:rPr>
        <w:t xml:space="preserve">Smluvní strany se dále dohodly, že tuto Dohodu </w:t>
      </w:r>
      <w:r w:rsidR="00676618" w:rsidRPr="00394C07">
        <w:rPr>
          <w:rFonts w:ascii="Arial" w:hAnsi="Arial" w:cs="Arial"/>
          <w:color w:val="000000" w:themeColor="text1"/>
          <w:sz w:val="22"/>
          <w:szCs w:val="22"/>
        </w:rPr>
        <w:t xml:space="preserve">i Objednávky podléhající uveřejnění v registru smluv </w:t>
      </w:r>
      <w:r w:rsidR="007C4F36" w:rsidRPr="00394C07">
        <w:rPr>
          <w:rFonts w:ascii="Arial" w:hAnsi="Arial" w:cs="Arial"/>
          <w:color w:val="000000" w:themeColor="text1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394C07" w:rsidRDefault="00A51CDD" w:rsidP="0048256C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5E517A69" w14:textId="0338E0AD" w:rsidR="00D94C73" w:rsidRPr="00394C07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Dohoda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 xml:space="preserve"> nabývá platnosti dnem jejího podpisu smluvními stranami</w:t>
      </w:r>
      <w:r w:rsidR="007C4F36" w:rsidRPr="00394C07">
        <w:rPr>
          <w:rFonts w:ascii="Arial" w:hAnsi="Arial" w:cs="Arial"/>
          <w:color w:val="000000" w:themeColor="text1"/>
          <w:sz w:val="22"/>
          <w:szCs w:val="22"/>
        </w:rPr>
        <w:t xml:space="preserve"> a účinnosti dnem jejího uveřejnění v registru smluv</w:t>
      </w:r>
      <w:r w:rsidR="00D94C73" w:rsidRPr="00394C0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0EE8806" w14:textId="77777777" w:rsidR="002826A5" w:rsidRPr="00394C07" w:rsidRDefault="002826A5" w:rsidP="002826A5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4AD4329D" w14:textId="6A1D6CB8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Dohoda</w:t>
      </w:r>
      <w:r w:rsidR="00317D69" w:rsidRPr="00394C07">
        <w:rPr>
          <w:rFonts w:ascii="Arial" w:hAnsi="Arial" w:cs="Arial"/>
          <w:color w:val="000000" w:themeColor="text1"/>
          <w:sz w:val="22"/>
          <w:szCs w:val="22"/>
        </w:rPr>
        <w:t xml:space="preserve"> je uzavírána na dobu určitou, a to do </w:t>
      </w:r>
      <w:r w:rsidR="006C7F43" w:rsidRPr="00394C07">
        <w:rPr>
          <w:rFonts w:ascii="Arial" w:hAnsi="Arial" w:cs="Arial"/>
          <w:color w:val="000000" w:themeColor="text1"/>
          <w:sz w:val="22"/>
          <w:szCs w:val="22"/>
        </w:rPr>
        <w:t>31. 12. 2026</w:t>
      </w:r>
      <w:r w:rsidR="00317D69" w:rsidRPr="00394C07">
        <w:rPr>
          <w:rFonts w:ascii="Arial" w:hAnsi="Arial" w:cs="Arial"/>
          <w:color w:val="000000" w:themeColor="text1"/>
          <w:sz w:val="22"/>
          <w:szCs w:val="22"/>
        </w:rPr>
        <w:t xml:space="preserve"> nebo do vyčerpání předpokládané hodnoty veřejné zakázky tj. </w:t>
      </w:r>
      <w:proofErr w:type="gramStart"/>
      <w:r w:rsidR="006C7F43" w:rsidRPr="00394C07">
        <w:rPr>
          <w:rFonts w:ascii="Arial" w:hAnsi="Arial" w:cs="Arial"/>
          <w:color w:val="000000" w:themeColor="text1"/>
          <w:sz w:val="22"/>
          <w:szCs w:val="22"/>
        </w:rPr>
        <w:t>10.000.000,-</w:t>
      </w:r>
      <w:proofErr w:type="gramEnd"/>
      <w:r w:rsidR="00317D69" w:rsidRPr="00394C07">
        <w:rPr>
          <w:rFonts w:ascii="Arial" w:hAnsi="Arial" w:cs="Arial"/>
          <w:color w:val="000000" w:themeColor="text1"/>
          <w:sz w:val="22"/>
          <w:szCs w:val="22"/>
        </w:rPr>
        <w:t xml:space="preserve"> Kč bez DPH.</w:t>
      </w:r>
    </w:p>
    <w:p w14:paraId="04C5024A" w14:textId="77777777" w:rsidR="00124A47" w:rsidRPr="00124A47" w:rsidRDefault="00124A47" w:rsidP="00124A47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76D1E881" w14:textId="4513FDB0" w:rsidR="00D94C73" w:rsidRPr="00394C07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Smluvní strany prohlašují, že si tuto</w:t>
      </w:r>
      <w:r w:rsidR="00AB0D15" w:rsidRPr="00394C0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3A6E" w:rsidRPr="00394C07">
        <w:rPr>
          <w:rFonts w:ascii="Arial" w:hAnsi="Arial" w:cs="Arial"/>
          <w:color w:val="000000" w:themeColor="text1"/>
          <w:sz w:val="22"/>
          <w:szCs w:val="22"/>
        </w:rPr>
        <w:t>Dohodou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00394C07">
        <w:rPr>
          <w:rFonts w:ascii="Arial" w:hAnsi="Arial" w:cs="Arial"/>
          <w:color w:val="000000" w:themeColor="text1"/>
          <w:sz w:val="22"/>
          <w:szCs w:val="22"/>
        </w:rPr>
        <w:t>a 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. Na důkaz souhlasu s jejím obsahem strany </w:t>
      </w:r>
      <w:r w:rsidR="00E63A6E" w:rsidRPr="00394C07">
        <w:rPr>
          <w:rFonts w:ascii="Arial" w:hAnsi="Arial" w:cs="Arial"/>
          <w:color w:val="000000" w:themeColor="text1"/>
          <w:sz w:val="22"/>
          <w:szCs w:val="22"/>
        </w:rPr>
        <w:t>Dohody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 připojují své podpisy.</w:t>
      </w:r>
    </w:p>
    <w:p w14:paraId="65953068" w14:textId="77777777" w:rsidR="00693792" w:rsidRPr="00394C07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D19F50" w14:textId="7AD69D4B" w:rsidR="00D94C73" w:rsidRDefault="00D94C73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165D3EE2" w14:textId="124228AA" w:rsidR="00664867" w:rsidRDefault="00664867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0F1EBCF4" w14:textId="2943A326" w:rsidR="00664867" w:rsidRDefault="00664867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22D6BFB9" w14:textId="2385EAA9" w:rsidR="00664867" w:rsidRDefault="00664867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63880FB0" w14:textId="77777777" w:rsidR="00664867" w:rsidRPr="00394C07" w:rsidRDefault="00664867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5E272396" w14:textId="34A9A8BB" w:rsidR="002826A5" w:rsidRPr="00394C07" w:rsidRDefault="002826A5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6BBAD689" w14:textId="77777777" w:rsidR="002826A5" w:rsidRPr="00394C07" w:rsidRDefault="002826A5" w:rsidP="00936B10">
      <w:pPr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1DD9A30C" w14:textId="77777777" w:rsidR="00D94C73" w:rsidRPr="00394C07" w:rsidRDefault="00D94C73" w:rsidP="00936B10">
      <w:pPr>
        <w:tabs>
          <w:tab w:val="left" w:pos="5529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V…………</w:t>
      </w:r>
      <w:proofErr w:type="gramStart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 dne …</w:t>
      </w:r>
      <w:proofErr w:type="gramStart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ab/>
        <w:t>V………………dne………</w:t>
      </w:r>
      <w:proofErr w:type="gramStart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14:paraId="46FC21C7" w14:textId="77777777" w:rsidR="00664867" w:rsidRDefault="00664867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</w:p>
    <w:p w14:paraId="4150B4E3" w14:textId="7B60ADE5" w:rsidR="00D94C73" w:rsidRPr="00394C07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>Za objednatele:</w:t>
      </w:r>
      <w:r w:rsidRPr="00394C07">
        <w:rPr>
          <w:rFonts w:ascii="Arial" w:hAnsi="Arial" w:cs="Arial"/>
          <w:b/>
          <w:bCs/>
          <w:snapToGrid w:val="0"/>
          <w:color w:val="000000" w:themeColor="text1"/>
          <w:sz w:val="22"/>
          <w:szCs w:val="22"/>
        </w:rPr>
        <w:tab/>
        <w:t>Za zhotovitele č. 1:</w:t>
      </w:r>
    </w:p>
    <w:p w14:paraId="503844C7" w14:textId="51A8A53C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4DD7D5BF" w14:textId="4C8BF687" w:rsidR="00664867" w:rsidRDefault="00664867" w:rsidP="00936B10">
      <w:pPr>
        <w:tabs>
          <w:tab w:val="left" w:pos="5529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307D7F52" w14:textId="77777777" w:rsidR="00664867" w:rsidRDefault="00664867" w:rsidP="00936B10">
      <w:pPr>
        <w:tabs>
          <w:tab w:val="left" w:pos="5529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0620CEB9" w14:textId="77777777" w:rsidR="00664867" w:rsidRPr="00394C07" w:rsidRDefault="00664867" w:rsidP="00936B10">
      <w:pPr>
        <w:tabs>
          <w:tab w:val="left" w:pos="5529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19B357BE" w14:textId="77777777" w:rsidR="00D94C73" w:rsidRPr="00394C07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……………………………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ab/>
        <w:t>………………………………</w:t>
      </w:r>
    </w:p>
    <w:p w14:paraId="1039D883" w14:textId="1AA3DAF7" w:rsidR="00D94C73" w:rsidRPr="00394C07" w:rsidRDefault="00171639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Ing. Pavel Pojer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ab/>
        <w:t>zhotovitel č. 1</w:t>
      </w:r>
      <w:r w:rsidR="00D94C73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ab/>
      </w:r>
    </w:p>
    <w:p w14:paraId="0E4B48DE" w14:textId="77777777" w:rsidR="00664867" w:rsidRDefault="00664867" w:rsidP="00936B10">
      <w:pPr>
        <w:tabs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>
        <w:rPr>
          <w:rFonts w:ascii="Arial" w:hAnsi="Arial" w:cs="Arial"/>
          <w:snapToGrid w:val="0"/>
          <w:color w:val="000000" w:themeColor="text1"/>
          <w:sz w:val="22"/>
          <w:szCs w:val="22"/>
        </w:rPr>
        <w:t>ř</w:t>
      </w:r>
      <w:r w:rsidR="00171639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editel Krajského pozemkové</w:t>
      </w:r>
      <w:r w:rsidR="00C659D8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ho</w:t>
      </w:r>
      <w:r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úřadu</w:t>
      </w:r>
    </w:p>
    <w:p w14:paraId="26553F21" w14:textId="534E17FE" w:rsidR="00D94C73" w:rsidRPr="00394C07" w:rsidRDefault="00C659D8" w:rsidP="00936B10">
      <w:pPr>
        <w:tabs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pro Ústecký kraj</w:t>
      </w:r>
      <w:r w:rsidR="009E58EF"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ab/>
      </w:r>
    </w:p>
    <w:p w14:paraId="2F63A6F6" w14:textId="66CCE344" w:rsidR="00D94C73" w:rsidRPr="00394C07" w:rsidRDefault="00D94C73" w:rsidP="00936B10">
      <w:pPr>
        <w:tabs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5F107D10" w14:textId="57893B90" w:rsidR="004C3EC1" w:rsidRDefault="004C3EC1" w:rsidP="00936B10">
      <w:pPr>
        <w:tabs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46BEDEE0" w14:textId="23790FDE" w:rsidR="00664867" w:rsidRDefault="00664867" w:rsidP="00936B10">
      <w:pPr>
        <w:tabs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76627EFA" w14:textId="77777777" w:rsidR="00664867" w:rsidRPr="00394C07" w:rsidRDefault="00664867" w:rsidP="00936B10">
      <w:pPr>
        <w:tabs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14:paraId="1E8CFE80" w14:textId="77777777" w:rsidR="00664867" w:rsidRPr="00394C07" w:rsidRDefault="00664867" w:rsidP="00664867">
      <w:pPr>
        <w:tabs>
          <w:tab w:val="left" w:pos="5529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V…………</w:t>
      </w:r>
      <w:proofErr w:type="gramStart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 dne …</w:t>
      </w:r>
      <w:proofErr w:type="gramStart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ab/>
        <w:t>V………………dne………</w:t>
      </w:r>
      <w:proofErr w:type="gramStart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14:paraId="1D08FA45" w14:textId="77777777" w:rsidR="00D94C73" w:rsidRPr="00394C07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ab/>
        <w:t xml:space="preserve">                                                                                         </w:t>
      </w:r>
      <w:r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 xml:space="preserve">Za zhotovitele č. </w:t>
      </w:r>
      <w:proofErr w:type="gramStart"/>
      <w:r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 xml:space="preserve">2:   </w:t>
      </w:r>
      <w:proofErr w:type="gramEnd"/>
      <w:r w:rsidRPr="00394C07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 xml:space="preserve">                                                                Za zhotovitele č. 3:</w:t>
      </w:r>
    </w:p>
    <w:p w14:paraId="7C75E6CE" w14:textId="46F59469" w:rsidR="00D94C73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14:paraId="564B50FE" w14:textId="226EF9BD" w:rsidR="00664867" w:rsidRDefault="00664867" w:rsidP="00936B10">
      <w:pPr>
        <w:tabs>
          <w:tab w:val="left" w:pos="5670"/>
        </w:tabs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14:paraId="166F9CDB" w14:textId="52E14530" w:rsidR="00664867" w:rsidRDefault="00664867" w:rsidP="00936B10">
      <w:pPr>
        <w:tabs>
          <w:tab w:val="left" w:pos="5670"/>
        </w:tabs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14:paraId="27283528" w14:textId="77777777" w:rsidR="00664867" w:rsidRPr="00394C07" w:rsidRDefault="00664867" w:rsidP="00936B10">
      <w:pPr>
        <w:tabs>
          <w:tab w:val="left" w:pos="5670"/>
        </w:tabs>
        <w:rPr>
          <w:rFonts w:ascii="Arial" w:hAnsi="Arial" w:cs="Arial"/>
          <w:b/>
          <w:snapToGrid w:val="0"/>
          <w:color w:val="000000" w:themeColor="text1"/>
          <w:sz w:val="22"/>
          <w:szCs w:val="22"/>
        </w:rPr>
      </w:pPr>
    </w:p>
    <w:p w14:paraId="17EF5413" w14:textId="7E390105" w:rsidR="00D94C73" w:rsidRPr="00394C07" w:rsidRDefault="00D94C73" w:rsidP="00936B10">
      <w:pPr>
        <w:tabs>
          <w:tab w:val="left" w:pos="5670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………………………………                                                   ………………………………….</w:t>
      </w:r>
    </w:p>
    <w:p w14:paraId="6AF402AE" w14:textId="77777777" w:rsidR="00D94C73" w:rsidRPr="00394C07" w:rsidRDefault="00D94C73" w:rsidP="00936B10">
      <w:pPr>
        <w:tabs>
          <w:tab w:val="left" w:pos="5670"/>
        </w:tabs>
        <w:contextualSpacing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394C07" w:rsidRDefault="00695720" w:rsidP="00936B10">
      <w:pPr>
        <w:pStyle w:val="lanek6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34BC8BA5" w14:textId="5E368752" w:rsidR="00AC4781" w:rsidRDefault="00AC4781" w:rsidP="00936B10">
      <w:pPr>
        <w:pStyle w:val="lanek6"/>
        <w:jc w:val="center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</w:p>
    <w:p w14:paraId="6CF24541" w14:textId="2557C11B" w:rsidR="00664867" w:rsidRDefault="00664867" w:rsidP="00936B10">
      <w:pPr>
        <w:pStyle w:val="lanek6"/>
        <w:jc w:val="center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</w:p>
    <w:p w14:paraId="0A0F89FC" w14:textId="75FB5B97" w:rsidR="00664867" w:rsidRPr="00394C07" w:rsidRDefault="00664867" w:rsidP="00664867">
      <w:pPr>
        <w:tabs>
          <w:tab w:val="left" w:pos="5529"/>
        </w:tabs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V…………</w:t>
      </w:r>
      <w:proofErr w:type="gramStart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 dne …</w:t>
      </w:r>
      <w:proofErr w:type="gramStart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…….</w:t>
      </w:r>
      <w:proofErr w:type="gramEnd"/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  <w:r w:rsidRPr="00394C07">
        <w:rPr>
          <w:rFonts w:ascii="Arial" w:hAnsi="Arial" w:cs="Arial"/>
          <w:snapToGrid w:val="0"/>
          <w:color w:val="000000" w:themeColor="text1"/>
          <w:sz w:val="22"/>
          <w:szCs w:val="22"/>
        </w:rPr>
        <w:tab/>
      </w:r>
    </w:p>
    <w:p w14:paraId="3297F144" w14:textId="77777777" w:rsidR="00664867" w:rsidRPr="00394C07" w:rsidRDefault="00664867" w:rsidP="00936B10">
      <w:pPr>
        <w:pStyle w:val="lanek6"/>
        <w:jc w:val="center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</w:p>
    <w:p w14:paraId="415B872E" w14:textId="4E32512B" w:rsidR="00D94C73" w:rsidRPr="00394C07" w:rsidRDefault="00E92E45" w:rsidP="00936B10">
      <w:pPr>
        <w:pStyle w:val="lanek6"/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Za zhotovitele č.</w:t>
      </w:r>
      <w:r w:rsidR="0066486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4:</w:t>
      </w:r>
    </w:p>
    <w:p w14:paraId="7590DDA1" w14:textId="598A444E" w:rsidR="00E92E45" w:rsidRDefault="00E92E45" w:rsidP="00936B10">
      <w:pPr>
        <w:pStyle w:val="lanek6"/>
        <w:rPr>
          <w:rFonts w:ascii="Arial" w:hAnsi="Arial" w:cs="Arial"/>
          <w:color w:val="000000" w:themeColor="text1"/>
          <w:sz w:val="22"/>
          <w:szCs w:val="22"/>
        </w:rPr>
      </w:pPr>
    </w:p>
    <w:p w14:paraId="286B442C" w14:textId="36230BAD" w:rsidR="00664867" w:rsidRDefault="00664867" w:rsidP="00936B10">
      <w:pPr>
        <w:pStyle w:val="lanek6"/>
        <w:rPr>
          <w:rFonts w:ascii="Arial" w:hAnsi="Arial" w:cs="Arial"/>
          <w:color w:val="000000" w:themeColor="text1"/>
          <w:sz w:val="22"/>
          <w:szCs w:val="22"/>
        </w:rPr>
      </w:pPr>
    </w:p>
    <w:p w14:paraId="7983AE75" w14:textId="4BC8AAB3" w:rsidR="00664867" w:rsidRDefault="00664867" w:rsidP="00936B10">
      <w:pPr>
        <w:pStyle w:val="lanek6"/>
        <w:rPr>
          <w:rFonts w:ascii="Arial" w:hAnsi="Arial" w:cs="Arial"/>
          <w:color w:val="000000" w:themeColor="text1"/>
          <w:sz w:val="22"/>
          <w:szCs w:val="22"/>
        </w:rPr>
      </w:pPr>
    </w:p>
    <w:p w14:paraId="6C4979F4" w14:textId="59D8792E" w:rsidR="00664867" w:rsidRDefault="00664867" w:rsidP="00936B10">
      <w:pPr>
        <w:pStyle w:val="lanek6"/>
        <w:rPr>
          <w:rFonts w:ascii="Arial" w:hAnsi="Arial" w:cs="Arial"/>
          <w:color w:val="000000" w:themeColor="text1"/>
          <w:sz w:val="22"/>
          <w:szCs w:val="22"/>
        </w:rPr>
      </w:pPr>
    </w:p>
    <w:p w14:paraId="60ADB725" w14:textId="77777777" w:rsidR="00664867" w:rsidRPr="00394C07" w:rsidRDefault="00664867" w:rsidP="00936B10">
      <w:pPr>
        <w:pStyle w:val="lanek6"/>
        <w:rPr>
          <w:rFonts w:ascii="Arial" w:hAnsi="Arial" w:cs="Arial"/>
          <w:color w:val="000000" w:themeColor="text1"/>
          <w:sz w:val="22"/>
          <w:szCs w:val="22"/>
        </w:rPr>
      </w:pPr>
    </w:p>
    <w:p w14:paraId="1EE021E9" w14:textId="24D9EAA1" w:rsidR="00E92E45" w:rsidRPr="00394C07" w:rsidRDefault="00E92E45" w:rsidP="00936B10">
      <w:pPr>
        <w:pStyle w:val="lanek6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b w:val="0"/>
          <w:bCs w:val="0"/>
          <w:snapToGrid w:val="0"/>
          <w:color w:val="000000" w:themeColor="text1"/>
          <w:sz w:val="22"/>
          <w:szCs w:val="22"/>
        </w:rPr>
        <w:t xml:space="preserve">………………………………                                                   </w:t>
      </w:r>
    </w:p>
    <w:p w14:paraId="4AF03FB3" w14:textId="7332B2F7" w:rsidR="002826A5" w:rsidRPr="00394C07" w:rsidRDefault="00E92E45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Zhotovitel č. 4</w:t>
      </w:r>
    </w:p>
    <w:p w14:paraId="35C86691" w14:textId="77777777" w:rsidR="002826A5" w:rsidRPr="00394C07" w:rsidRDefault="002826A5" w:rsidP="00936B1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9D3D15F" w14:textId="6BE925EF" w:rsidR="002826A5" w:rsidRDefault="002826A5" w:rsidP="00936B1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D93EA27" w14:textId="77777777" w:rsidR="002826A5" w:rsidRPr="00394C07" w:rsidRDefault="002826A5" w:rsidP="00936B1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B6FE3FB" w14:textId="77777777" w:rsidR="0048256C" w:rsidRPr="00394C07" w:rsidRDefault="0048256C" w:rsidP="00936B1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32AEDE2" w14:textId="03BA4183" w:rsidR="00AC4781" w:rsidRPr="00394C07" w:rsidRDefault="00AC4781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Příloha č. 1 </w:t>
      </w:r>
    </w:p>
    <w:p w14:paraId="1457B0EB" w14:textId="12F64B80" w:rsidR="00AC4781" w:rsidRPr="00394C07" w:rsidRDefault="00AC4781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394C07" w:rsidRDefault="00EF4F13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Příloha č. 2</w:t>
      </w:r>
    </w:p>
    <w:p w14:paraId="32E014DF" w14:textId="203EBD39" w:rsidR="00EF4F13" w:rsidRPr="00394C07" w:rsidRDefault="00EF4F13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Ceník </w:t>
      </w:r>
      <w:r w:rsidR="0069148F" w:rsidRPr="00394C07">
        <w:rPr>
          <w:rFonts w:ascii="Arial" w:hAnsi="Arial" w:cs="Arial"/>
          <w:color w:val="000000" w:themeColor="text1"/>
          <w:sz w:val="22"/>
          <w:szCs w:val="22"/>
        </w:rPr>
        <w:t xml:space="preserve">zpracování </w:t>
      </w:r>
      <w:r w:rsidRPr="00394C07">
        <w:rPr>
          <w:rFonts w:ascii="Arial" w:hAnsi="Arial" w:cs="Arial"/>
          <w:color w:val="000000" w:themeColor="text1"/>
          <w:sz w:val="22"/>
          <w:szCs w:val="22"/>
        </w:rPr>
        <w:t>znaleckých posudků</w:t>
      </w:r>
    </w:p>
    <w:p w14:paraId="21A15102" w14:textId="77777777" w:rsidR="00EF4F13" w:rsidRPr="00394C07" w:rsidRDefault="00EF4F13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Příloha č. 3</w:t>
      </w:r>
    </w:p>
    <w:p w14:paraId="07B4C34D" w14:textId="36C32040" w:rsidR="00EF4F13" w:rsidRPr="00394C07" w:rsidRDefault="00EF4F13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Vzor Objednávky</w:t>
      </w:r>
    </w:p>
    <w:p w14:paraId="4F9EAEE5" w14:textId="5DC7628F" w:rsidR="00EF4F13" w:rsidRPr="00394C07" w:rsidRDefault="00EF4F13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 xml:space="preserve">Příloha č. 4 </w:t>
      </w:r>
    </w:p>
    <w:p w14:paraId="02F472B1" w14:textId="53869187" w:rsidR="002F525D" w:rsidRPr="00394C07" w:rsidRDefault="002F525D" w:rsidP="002F525D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Vzor Protokolu o předání a převzetí</w:t>
      </w:r>
      <w:r w:rsidR="00CA3AC9" w:rsidRPr="00394C07">
        <w:rPr>
          <w:rFonts w:ascii="Arial" w:hAnsi="Arial" w:cs="Arial"/>
          <w:color w:val="000000" w:themeColor="text1"/>
          <w:sz w:val="22"/>
          <w:szCs w:val="22"/>
        </w:rPr>
        <w:t xml:space="preserve"> objednaného znaleckého posudku</w:t>
      </w:r>
    </w:p>
    <w:p w14:paraId="76DEAA3D" w14:textId="77777777" w:rsidR="00EF4F13" w:rsidRPr="00394C07" w:rsidRDefault="00EF4F13" w:rsidP="00936B10">
      <w:pPr>
        <w:rPr>
          <w:rFonts w:ascii="Arial" w:hAnsi="Arial" w:cs="Arial"/>
          <w:color w:val="000000" w:themeColor="text1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394C07">
        <w:rPr>
          <w:rFonts w:ascii="Arial" w:hAnsi="Arial" w:cs="Arial"/>
          <w:color w:val="000000" w:themeColor="text1"/>
          <w:sz w:val="22"/>
          <w:szCs w:val="22"/>
        </w:rPr>
        <w:t>Vzor Protokolu o nepřevzetí objednaného znaleckéh</w:t>
      </w:r>
      <w:r w:rsidRPr="00936B10">
        <w:rPr>
          <w:rFonts w:ascii="Arial" w:hAnsi="Arial" w:cs="Arial"/>
          <w:sz w:val="22"/>
          <w:szCs w:val="22"/>
        </w:rPr>
        <w:t>o posudku</w:t>
      </w:r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6637" w14:textId="77777777" w:rsidR="006840BF" w:rsidRDefault="006840BF" w:rsidP="001F4C47">
      <w:r>
        <w:separator/>
      </w:r>
    </w:p>
  </w:endnote>
  <w:endnote w:type="continuationSeparator" w:id="0">
    <w:p w14:paraId="177A5672" w14:textId="77777777" w:rsidR="006840BF" w:rsidRDefault="006840BF" w:rsidP="001F4C47">
      <w:r>
        <w:continuationSeparator/>
      </w:r>
    </w:p>
  </w:endnote>
  <w:endnote w:type="continuationNotice" w:id="1">
    <w:p w14:paraId="4E9A83B4" w14:textId="77777777" w:rsidR="006840BF" w:rsidRDefault="00684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3F373" w14:textId="77777777" w:rsidR="006840BF" w:rsidRDefault="006840BF" w:rsidP="001F4C47">
      <w:r>
        <w:separator/>
      </w:r>
    </w:p>
  </w:footnote>
  <w:footnote w:type="continuationSeparator" w:id="0">
    <w:p w14:paraId="45E86C91" w14:textId="77777777" w:rsidR="006840BF" w:rsidRDefault="006840BF" w:rsidP="001F4C47">
      <w:r>
        <w:continuationSeparator/>
      </w:r>
    </w:p>
  </w:footnote>
  <w:footnote w:type="continuationNotice" w:id="1">
    <w:p w14:paraId="26CD360B" w14:textId="77777777" w:rsidR="006840BF" w:rsidRDefault="00684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A026" w14:textId="2BF6E2B4" w:rsidR="00730F0B" w:rsidRDefault="00730F0B" w:rsidP="00730F0B">
    <w:pPr>
      <w:pStyle w:val="Zhlav"/>
      <w:tabs>
        <w:tab w:val="clear" w:pos="4536"/>
        <w:tab w:val="clear" w:pos="9072"/>
        <w:tab w:val="right" w:pos="14002"/>
      </w:tabs>
      <w:ind w:right="-1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  <w:t>Č.j. objednavatele:</w:t>
    </w:r>
  </w:p>
  <w:p w14:paraId="597490F8" w14:textId="77777777" w:rsidR="00730F0B" w:rsidRDefault="00730F0B" w:rsidP="00730F0B">
    <w:pPr>
      <w:pStyle w:val="Zhlav"/>
      <w:tabs>
        <w:tab w:val="clear" w:pos="4536"/>
        <w:tab w:val="clear" w:pos="9072"/>
        <w:tab w:val="right" w:pos="14002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  <w:t>UID dokumentu:</w:t>
    </w:r>
  </w:p>
  <w:p w14:paraId="53F56B59" w14:textId="119E8608" w:rsidR="008079B0" w:rsidRPr="00730F0B" w:rsidRDefault="008079B0" w:rsidP="00730F0B">
    <w:pPr>
      <w:pStyle w:val="Zhlav"/>
      <w:tabs>
        <w:tab w:val="clear" w:pos="4536"/>
        <w:tab w:val="clear" w:pos="9072"/>
        <w:tab w:val="right" w:pos="878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608778549">
    <w:abstractNumId w:val="9"/>
  </w:num>
  <w:num w:numId="2" w16cid:durableId="290132582">
    <w:abstractNumId w:val="0"/>
  </w:num>
  <w:num w:numId="3" w16cid:durableId="313491266">
    <w:abstractNumId w:val="53"/>
  </w:num>
  <w:num w:numId="4" w16cid:durableId="1989169016">
    <w:abstractNumId w:val="41"/>
  </w:num>
  <w:num w:numId="5" w16cid:durableId="2009479199">
    <w:abstractNumId w:val="28"/>
  </w:num>
  <w:num w:numId="6" w16cid:durableId="1199784388">
    <w:abstractNumId w:val="59"/>
  </w:num>
  <w:num w:numId="7" w16cid:durableId="1096486233">
    <w:abstractNumId w:val="24"/>
  </w:num>
  <w:num w:numId="8" w16cid:durableId="983268336">
    <w:abstractNumId w:val="43"/>
  </w:num>
  <w:num w:numId="9" w16cid:durableId="1114863193">
    <w:abstractNumId w:val="26"/>
  </w:num>
  <w:num w:numId="10" w16cid:durableId="14775774">
    <w:abstractNumId w:val="39"/>
  </w:num>
  <w:num w:numId="11" w16cid:durableId="2020038403">
    <w:abstractNumId w:val="1"/>
  </w:num>
  <w:num w:numId="12" w16cid:durableId="670331818">
    <w:abstractNumId w:val="38"/>
  </w:num>
  <w:num w:numId="13" w16cid:durableId="979462714">
    <w:abstractNumId w:val="16"/>
  </w:num>
  <w:num w:numId="14" w16cid:durableId="1925337692">
    <w:abstractNumId w:val="56"/>
  </w:num>
  <w:num w:numId="15" w16cid:durableId="2084790710">
    <w:abstractNumId w:val="10"/>
  </w:num>
  <w:num w:numId="16" w16cid:durableId="1882134827">
    <w:abstractNumId w:val="57"/>
  </w:num>
  <w:num w:numId="17" w16cid:durableId="1163083245">
    <w:abstractNumId w:val="51"/>
  </w:num>
  <w:num w:numId="18" w16cid:durableId="1355379786">
    <w:abstractNumId w:val="47"/>
  </w:num>
  <w:num w:numId="19" w16cid:durableId="313872702">
    <w:abstractNumId w:val="21"/>
  </w:num>
  <w:num w:numId="20" w16cid:durableId="1618877120">
    <w:abstractNumId w:val="19"/>
  </w:num>
  <w:num w:numId="21" w16cid:durableId="1004286312">
    <w:abstractNumId w:val="8"/>
  </w:num>
  <w:num w:numId="22" w16cid:durableId="973023575">
    <w:abstractNumId w:val="42"/>
  </w:num>
  <w:num w:numId="23" w16cid:durableId="848830279">
    <w:abstractNumId w:val="15"/>
  </w:num>
  <w:num w:numId="24" w16cid:durableId="27336140">
    <w:abstractNumId w:val="11"/>
  </w:num>
  <w:num w:numId="25" w16cid:durableId="351685128">
    <w:abstractNumId w:val="18"/>
  </w:num>
  <w:num w:numId="26" w16cid:durableId="791361012">
    <w:abstractNumId w:val="55"/>
  </w:num>
  <w:num w:numId="27" w16cid:durableId="723213764">
    <w:abstractNumId w:val="46"/>
  </w:num>
  <w:num w:numId="28" w16cid:durableId="1923828163">
    <w:abstractNumId w:val="31"/>
  </w:num>
  <w:num w:numId="29" w16cid:durableId="1940065118">
    <w:abstractNumId w:val="40"/>
  </w:num>
  <w:num w:numId="30" w16cid:durableId="1595556621">
    <w:abstractNumId w:val="44"/>
  </w:num>
  <w:num w:numId="31" w16cid:durableId="329724294">
    <w:abstractNumId w:val="20"/>
  </w:num>
  <w:num w:numId="32" w16cid:durableId="1579753892">
    <w:abstractNumId w:val="34"/>
  </w:num>
  <w:num w:numId="33" w16cid:durableId="1912277179">
    <w:abstractNumId w:val="5"/>
  </w:num>
  <w:num w:numId="34" w16cid:durableId="656807664">
    <w:abstractNumId w:val="37"/>
  </w:num>
  <w:num w:numId="35" w16cid:durableId="1372001772">
    <w:abstractNumId w:val="45"/>
  </w:num>
  <w:num w:numId="36" w16cid:durableId="1860728834">
    <w:abstractNumId w:val="3"/>
  </w:num>
  <w:num w:numId="37" w16cid:durableId="882861316">
    <w:abstractNumId w:val="6"/>
  </w:num>
  <w:num w:numId="38" w16cid:durableId="1315330413">
    <w:abstractNumId w:val="33"/>
  </w:num>
  <w:num w:numId="39" w16cid:durableId="736174003">
    <w:abstractNumId w:val="17"/>
  </w:num>
  <w:num w:numId="40" w16cid:durableId="1666857301">
    <w:abstractNumId w:val="23"/>
  </w:num>
  <w:num w:numId="41" w16cid:durableId="1101798814">
    <w:abstractNumId w:val="49"/>
  </w:num>
  <w:num w:numId="42" w16cid:durableId="1039938124">
    <w:abstractNumId w:val="58"/>
  </w:num>
  <w:num w:numId="43" w16cid:durableId="1469669054">
    <w:abstractNumId w:val="50"/>
  </w:num>
  <w:num w:numId="44" w16cid:durableId="1162308577">
    <w:abstractNumId w:val="36"/>
  </w:num>
  <w:num w:numId="45" w16cid:durableId="1093284294">
    <w:abstractNumId w:val="48"/>
  </w:num>
  <w:num w:numId="46" w16cid:durableId="1800567746">
    <w:abstractNumId w:val="27"/>
  </w:num>
  <w:num w:numId="47" w16cid:durableId="916785493">
    <w:abstractNumId w:val="4"/>
  </w:num>
  <w:num w:numId="48" w16cid:durableId="988286827">
    <w:abstractNumId w:val="30"/>
  </w:num>
  <w:num w:numId="49" w16cid:durableId="902980916">
    <w:abstractNumId w:val="2"/>
  </w:num>
  <w:num w:numId="50" w16cid:durableId="1561942023">
    <w:abstractNumId w:val="32"/>
  </w:num>
  <w:num w:numId="51" w16cid:durableId="228274283">
    <w:abstractNumId w:val="52"/>
  </w:num>
  <w:num w:numId="52" w16cid:durableId="1074815262">
    <w:abstractNumId w:val="14"/>
  </w:num>
  <w:num w:numId="53" w16cid:durableId="1619337552">
    <w:abstractNumId w:val="35"/>
  </w:num>
  <w:num w:numId="54" w16cid:durableId="1612855621">
    <w:abstractNumId w:val="13"/>
  </w:num>
  <w:num w:numId="55" w16cid:durableId="1941453137">
    <w:abstractNumId w:val="25"/>
  </w:num>
  <w:num w:numId="56" w16cid:durableId="915746065">
    <w:abstractNumId w:val="12"/>
  </w:num>
  <w:num w:numId="57" w16cid:durableId="1024552493">
    <w:abstractNumId w:val="7"/>
  </w:num>
  <w:num w:numId="58" w16cid:durableId="423766144">
    <w:abstractNumId w:val="60"/>
  </w:num>
  <w:num w:numId="59" w16cid:durableId="739644214">
    <w:abstractNumId w:val="54"/>
  </w:num>
  <w:num w:numId="60" w16cid:durableId="893858005">
    <w:abstractNumId w:val="29"/>
  </w:num>
  <w:num w:numId="61" w16cid:durableId="1887254390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212E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5DC0"/>
    <w:rsid w:val="00054BBC"/>
    <w:rsid w:val="0005555C"/>
    <w:rsid w:val="00061F02"/>
    <w:rsid w:val="0006329B"/>
    <w:rsid w:val="00063BF8"/>
    <w:rsid w:val="00063D0A"/>
    <w:rsid w:val="00064469"/>
    <w:rsid w:val="00064B36"/>
    <w:rsid w:val="0007012B"/>
    <w:rsid w:val="00072B37"/>
    <w:rsid w:val="00081A92"/>
    <w:rsid w:val="000912E8"/>
    <w:rsid w:val="000A32BD"/>
    <w:rsid w:val="000A42CC"/>
    <w:rsid w:val="000A6D22"/>
    <w:rsid w:val="000B0975"/>
    <w:rsid w:val="000B0D4D"/>
    <w:rsid w:val="000B26AC"/>
    <w:rsid w:val="000B39B7"/>
    <w:rsid w:val="000B43AD"/>
    <w:rsid w:val="000B55E5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4A4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AE8"/>
    <w:rsid w:val="00151ED1"/>
    <w:rsid w:val="00154AC1"/>
    <w:rsid w:val="00155B79"/>
    <w:rsid w:val="00157546"/>
    <w:rsid w:val="00161096"/>
    <w:rsid w:val="00166670"/>
    <w:rsid w:val="00171639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068E3"/>
    <w:rsid w:val="002103E1"/>
    <w:rsid w:val="00210797"/>
    <w:rsid w:val="00211AF1"/>
    <w:rsid w:val="00212441"/>
    <w:rsid w:val="00215897"/>
    <w:rsid w:val="002167EC"/>
    <w:rsid w:val="00216AF8"/>
    <w:rsid w:val="00220F67"/>
    <w:rsid w:val="00221131"/>
    <w:rsid w:val="0022353E"/>
    <w:rsid w:val="00225E79"/>
    <w:rsid w:val="00226A85"/>
    <w:rsid w:val="00232245"/>
    <w:rsid w:val="00234E73"/>
    <w:rsid w:val="0024231C"/>
    <w:rsid w:val="00243967"/>
    <w:rsid w:val="002477C0"/>
    <w:rsid w:val="002505AC"/>
    <w:rsid w:val="002515F9"/>
    <w:rsid w:val="00251CD7"/>
    <w:rsid w:val="00253CB3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FE5"/>
    <w:rsid w:val="002A3F27"/>
    <w:rsid w:val="002B0541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2E28"/>
    <w:rsid w:val="00317D69"/>
    <w:rsid w:val="00321DC4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0E2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10D4"/>
    <w:rsid w:val="00392B3F"/>
    <w:rsid w:val="003939AB"/>
    <w:rsid w:val="00393B08"/>
    <w:rsid w:val="00393D28"/>
    <w:rsid w:val="00394C07"/>
    <w:rsid w:val="00395131"/>
    <w:rsid w:val="0039516E"/>
    <w:rsid w:val="00395E82"/>
    <w:rsid w:val="00396F6C"/>
    <w:rsid w:val="00397B98"/>
    <w:rsid w:val="003A1FFE"/>
    <w:rsid w:val="003A21EB"/>
    <w:rsid w:val="003A26D9"/>
    <w:rsid w:val="003A29FB"/>
    <w:rsid w:val="003A2AB4"/>
    <w:rsid w:val="003A2F4D"/>
    <w:rsid w:val="003A3355"/>
    <w:rsid w:val="003B1B5A"/>
    <w:rsid w:val="003B3512"/>
    <w:rsid w:val="003B6F34"/>
    <w:rsid w:val="003C0E29"/>
    <w:rsid w:val="003C14CB"/>
    <w:rsid w:val="003C23BC"/>
    <w:rsid w:val="003C2805"/>
    <w:rsid w:val="003C6325"/>
    <w:rsid w:val="003D0552"/>
    <w:rsid w:val="003D1AD3"/>
    <w:rsid w:val="003D2526"/>
    <w:rsid w:val="003D4E29"/>
    <w:rsid w:val="003D550B"/>
    <w:rsid w:val="003D561A"/>
    <w:rsid w:val="003D5668"/>
    <w:rsid w:val="003D7E14"/>
    <w:rsid w:val="003E153C"/>
    <w:rsid w:val="003E3544"/>
    <w:rsid w:val="003E5748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254C4"/>
    <w:rsid w:val="004313F4"/>
    <w:rsid w:val="00434B89"/>
    <w:rsid w:val="00434EC8"/>
    <w:rsid w:val="004377DE"/>
    <w:rsid w:val="00440D94"/>
    <w:rsid w:val="004419FA"/>
    <w:rsid w:val="00441A51"/>
    <w:rsid w:val="004447E3"/>
    <w:rsid w:val="004448F4"/>
    <w:rsid w:val="00450D13"/>
    <w:rsid w:val="00451603"/>
    <w:rsid w:val="00452186"/>
    <w:rsid w:val="004535B8"/>
    <w:rsid w:val="004552B7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3EC1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98E"/>
    <w:rsid w:val="004F7C2C"/>
    <w:rsid w:val="00500D55"/>
    <w:rsid w:val="00501893"/>
    <w:rsid w:val="00502E01"/>
    <w:rsid w:val="005108AE"/>
    <w:rsid w:val="005109C9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32FFA"/>
    <w:rsid w:val="00535C9F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288A"/>
    <w:rsid w:val="00594CA5"/>
    <w:rsid w:val="005959BD"/>
    <w:rsid w:val="005960E2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2DF6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16D7"/>
    <w:rsid w:val="005F2777"/>
    <w:rsid w:val="005F44F1"/>
    <w:rsid w:val="005F4896"/>
    <w:rsid w:val="005F611B"/>
    <w:rsid w:val="005F6194"/>
    <w:rsid w:val="005F6A5B"/>
    <w:rsid w:val="005F78F8"/>
    <w:rsid w:val="00600921"/>
    <w:rsid w:val="0060142A"/>
    <w:rsid w:val="00604F8A"/>
    <w:rsid w:val="00621DE4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0DF6"/>
    <w:rsid w:val="006516B7"/>
    <w:rsid w:val="00651CAB"/>
    <w:rsid w:val="00652186"/>
    <w:rsid w:val="00652748"/>
    <w:rsid w:val="00653771"/>
    <w:rsid w:val="00657EBA"/>
    <w:rsid w:val="0066375E"/>
    <w:rsid w:val="00664215"/>
    <w:rsid w:val="00664867"/>
    <w:rsid w:val="0066506C"/>
    <w:rsid w:val="00671297"/>
    <w:rsid w:val="006719B3"/>
    <w:rsid w:val="00671EB7"/>
    <w:rsid w:val="0067443C"/>
    <w:rsid w:val="00676618"/>
    <w:rsid w:val="0068161F"/>
    <w:rsid w:val="00682FD9"/>
    <w:rsid w:val="006840BF"/>
    <w:rsid w:val="0069148F"/>
    <w:rsid w:val="00691AC8"/>
    <w:rsid w:val="00692280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B7B18"/>
    <w:rsid w:val="006C0210"/>
    <w:rsid w:val="006C0CAB"/>
    <w:rsid w:val="006C2F5A"/>
    <w:rsid w:val="006C7F43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073C"/>
    <w:rsid w:val="006F2B2B"/>
    <w:rsid w:val="006F2D75"/>
    <w:rsid w:val="006F301F"/>
    <w:rsid w:val="006F3105"/>
    <w:rsid w:val="006F4C35"/>
    <w:rsid w:val="006F6F3E"/>
    <w:rsid w:val="006F7FE3"/>
    <w:rsid w:val="00706FDA"/>
    <w:rsid w:val="007072F7"/>
    <w:rsid w:val="00710DCC"/>
    <w:rsid w:val="0071308D"/>
    <w:rsid w:val="00714DB3"/>
    <w:rsid w:val="007164C4"/>
    <w:rsid w:val="00716ED9"/>
    <w:rsid w:val="007277D1"/>
    <w:rsid w:val="00730F0B"/>
    <w:rsid w:val="00734485"/>
    <w:rsid w:val="00735AD5"/>
    <w:rsid w:val="00736E65"/>
    <w:rsid w:val="0074287A"/>
    <w:rsid w:val="00743BE2"/>
    <w:rsid w:val="00743C8A"/>
    <w:rsid w:val="00746A98"/>
    <w:rsid w:val="00747999"/>
    <w:rsid w:val="007509FF"/>
    <w:rsid w:val="00751A25"/>
    <w:rsid w:val="00751E30"/>
    <w:rsid w:val="00757967"/>
    <w:rsid w:val="007617BD"/>
    <w:rsid w:val="00761E7B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2FC"/>
    <w:rsid w:val="00793BBC"/>
    <w:rsid w:val="007957C3"/>
    <w:rsid w:val="0079619C"/>
    <w:rsid w:val="007A04FE"/>
    <w:rsid w:val="007A05DD"/>
    <w:rsid w:val="007A0754"/>
    <w:rsid w:val="007A0849"/>
    <w:rsid w:val="007A0890"/>
    <w:rsid w:val="007A35F2"/>
    <w:rsid w:val="007A7D96"/>
    <w:rsid w:val="007B0F7A"/>
    <w:rsid w:val="007B6791"/>
    <w:rsid w:val="007B7901"/>
    <w:rsid w:val="007C008F"/>
    <w:rsid w:val="007C2B1B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399C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1305A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0C26"/>
    <w:rsid w:val="008522A6"/>
    <w:rsid w:val="008523DE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3725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4298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B57"/>
    <w:rsid w:val="00925ED7"/>
    <w:rsid w:val="00926B96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3F5C"/>
    <w:rsid w:val="0096402D"/>
    <w:rsid w:val="009647EE"/>
    <w:rsid w:val="00966576"/>
    <w:rsid w:val="0096791F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695"/>
    <w:rsid w:val="00994AC8"/>
    <w:rsid w:val="00995393"/>
    <w:rsid w:val="009953B6"/>
    <w:rsid w:val="00995F76"/>
    <w:rsid w:val="00997542"/>
    <w:rsid w:val="00997D80"/>
    <w:rsid w:val="009A15BE"/>
    <w:rsid w:val="009A53B6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6A6"/>
    <w:rsid w:val="009D0B66"/>
    <w:rsid w:val="009D3778"/>
    <w:rsid w:val="009D40A7"/>
    <w:rsid w:val="009D47E6"/>
    <w:rsid w:val="009E00A4"/>
    <w:rsid w:val="009E02D1"/>
    <w:rsid w:val="009E03F5"/>
    <w:rsid w:val="009E1162"/>
    <w:rsid w:val="009E162E"/>
    <w:rsid w:val="009E230B"/>
    <w:rsid w:val="009E544E"/>
    <w:rsid w:val="009E58EF"/>
    <w:rsid w:val="009E5E31"/>
    <w:rsid w:val="009E758A"/>
    <w:rsid w:val="009F061F"/>
    <w:rsid w:val="009F07B9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3E04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0C6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02C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0CF5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7EF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26881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1FFE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3812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543"/>
    <w:rsid w:val="00BD6687"/>
    <w:rsid w:val="00BE2B0C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4FBC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48AB"/>
    <w:rsid w:val="00C659D8"/>
    <w:rsid w:val="00C66504"/>
    <w:rsid w:val="00C66E16"/>
    <w:rsid w:val="00C67886"/>
    <w:rsid w:val="00C74432"/>
    <w:rsid w:val="00C756EF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5893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2AD0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54A9"/>
    <w:rsid w:val="00D564EC"/>
    <w:rsid w:val="00D56740"/>
    <w:rsid w:val="00D57478"/>
    <w:rsid w:val="00D61659"/>
    <w:rsid w:val="00D7009E"/>
    <w:rsid w:val="00D70556"/>
    <w:rsid w:val="00D739AE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33D8"/>
    <w:rsid w:val="00DB7DDC"/>
    <w:rsid w:val="00DC0E72"/>
    <w:rsid w:val="00DC1040"/>
    <w:rsid w:val="00DC13DF"/>
    <w:rsid w:val="00DC41EA"/>
    <w:rsid w:val="00DC4E9D"/>
    <w:rsid w:val="00DC629D"/>
    <w:rsid w:val="00DC679C"/>
    <w:rsid w:val="00DC6D29"/>
    <w:rsid w:val="00DD329B"/>
    <w:rsid w:val="00DD33F2"/>
    <w:rsid w:val="00DD5B52"/>
    <w:rsid w:val="00DE3296"/>
    <w:rsid w:val="00DE6582"/>
    <w:rsid w:val="00DF2047"/>
    <w:rsid w:val="00DF45FD"/>
    <w:rsid w:val="00DF7CE6"/>
    <w:rsid w:val="00E0033B"/>
    <w:rsid w:val="00E005C6"/>
    <w:rsid w:val="00E00730"/>
    <w:rsid w:val="00E01C98"/>
    <w:rsid w:val="00E02399"/>
    <w:rsid w:val="00E02A65"/>
    <w:rsid w:val="00E02D81"/>
    <w:rsid w:val="00E0346A"/>
    <w:rsid w:val="00E10C88"/>
    <w:rsid w:val="00E11AE9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2AEC"/>
    <w:rsid w:val="00E536BE"/>
    <w:rsid w:val="00E566F8"/>
    <w:rsid w:val="00E57EC6"/>
    <w:rsid w:val="00E63A6E"/>
    <w:rsid w:val="00E64EF1"/>
    <w:rsid w:val="00E65A5E"/>
    <w:rsid w:val="00E67924"/>
    <w:rsid w:val="00E67CE8"/>
    <w:rsid w:val="00E72AD5"/>
    <w:rsid w:val="00E74937"/>
    <w:rsid w:val="00E76CF8"/>
    <w:rsid w:val="00E842C3"/>
    <w:rsid w:val="00E84B36"/>
    <w:rsid w:val="00E863B5"/>
    <w:rsid w:val="00E90DE1"/>
    <w:rsid w:val="00E91E0A"/>
    <w:rsid w:val="00E92C07"/>
    <w:rsid w:val="00E92E45"/>
    <w:rsid w:val="00E972FF"/>
    <w:rsid w:val="00E978CB"/>
    <w:rsid w:val="00EA083E"/>
    <w:rsid w:val="00EA21F4"/>
    <w:rsid w:val="00EA4B4E"/>
    <w:rsid w:val="00EA4B78"/>
    <w:rsid w:val="00EA4F26"/>
    <w:rsid w:val="00EA7E78"/>
    <w:rsid w:val="00EB35A5"/>
    <w:rsid w:val="00EB384F"/>
    <w:rsid w:val="00EB3CB6"/>
    <w:rsid w:val="00EB447B"/>
    <w:rsid w:val="00EB44B8"/>
    <w:rsid w:val="00EC4546"/>
    <w:rsid w:val="00EC6F6F"/>
    <w:rsid w:val="00EC7110"/>
    <w:rsid w:val="00EC79DA"/>
    <w:rsid w:val="00ED04FB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92E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39"/>
    <w:rsid w:val="00F24D5F"/>
    <w:rsid w:val="00F3140F"/>
    <w:rsid w:val="00F3143B"/>
    <w:rsid w:val="00F33725"/>
    <w:rsid w:val="00F36333"/>
    <w:rsid w:val="00F41254"/>
    <w:rsid w:val="00F418EF"/>
    <w:rsid w:val="00F42120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669E9"/>
    <w:rsid w:val="00F70B2C"/>
    <w:rsid w:val="00F757C7"/>
    <w:rsid w:val="00F7598F"/>
    <w:rsid w:val="00F77BE1"/>
    <w:rsid w:val="00F81C5F"/>
    <w:rsid w:val="00F83EF5"/>
    <w:rsid w:val="00F84E50"/>
    <w:rsid w:val="00F911ED"/>
    <w:rsid w:val="00F91223"/>
    <w:rsid w:val="00F915A7"/>
    <w:rsid w:val="00F933C6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36B1"/>
    <w:rsid w:val="00FB405D"/>
    <w:rsid w:val="00FB48F6"/>
    <w:rsid w:val="00FB68A3"/>
    <w:rsid w:val="00FC08F2"/>
    <w:rsid w:val="00FC13AB"/>
    <w:rsid w:val="00FC2891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iln">
    <w:name w:val="Strong"/>
    <w:basedOn w:val="Standardnpsmoodstavce"/>
    <w:uiPriority w:val="22"/>
    <w:qFormat/>
    <w:rsid w:val="00E749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4411</Words>
  <Characters>26027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Větrovec Zdeněk</cp:lastModifiedBy>
  <cp:revision>9</cp:revision>
  <cp:lastPrinted>2022-11-21T09:47:00Z</cp:lastPrinted>
  <dcterms:created xsi:type="dcterms:W3CDTF">2023-05-24T12:01:00Z</dcterms:created>
  <dcterms:modified xsi:type="dcterms:W3CDTF">2023-07-31T07:46:00Z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